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D3" w:rsidRPr="00B46BA2" w:rsidRDefault="00117BD3" w:rsidP="00117BD3">
      <w:pPr>
        <w:pStyle w:val="ListeParagraf"/>
        <w:numPr>
          <w:ilvl w:val="0"/>
          <w:numId w:val="1"/>
        </w:numPr>
        <w:rPr>
          <w:rFonts w:ascii="Times New Roman" w:hAnsi="Times New Roman" w:cs="Times New Roman"/>
        </w:rPr>
      </w:pPr>
      <w:r w:rsidRPr="00B46BA2">
        <w:rPr>
          <w:rFonts w:ascii="Times New Roman" w:hAnsi="Times New Roman" w:cs="Times New Roman"/>
        </w:rPr>
        <w:t>STAJ KOMİ</w:t>
      </w:r>
      <w:r w:rsidRPr="00B46BA2">
        <w:rPr>
          <w:rFonts w:ascii="Times New Roman" w:hAnsi="Times New Roman" w:cs="Times New Roman"/>
        </w:rPr>
        <w:t xml:space="preserve">SYONU </w:t>
      </w:r>
    </w:p>
    <w:p w:rsidR="00117BD3" w:rsidRPr="00B46BA2" w:rsidRDefault="00117BD3" w:rsidP="00117BD3">
      <w:pPr>
        <w:pStyle w:val="ListeParagraf"/>
        <w:rPr>
          <w:rFonts w:ascii="Times New Roman" w:hAnsi="Times New Roman" w:cs="Times New Roman"/>
        </w:rPr>
      </w:pPr>
    </w:p>
    <w:p w:rsidR="00117BD3" w:rsidRPr="00B46BA2" w:rsidRDefault="00117BD3" w:rsidP="00FE09D3">
      <w:pPr>
        <w:pStyle w:val="ListeParagraf"/>
        <w:jc w:val="both"/>
        <w:rPr>
          <w:rFonts w:ascii="Times New Roman" w:hAnsi="Times New Roman" w:cs="Times New Roman"/>
        </w:rPr>
      </w:pPr>
      <w:r w:rsidRPr="00B46BA2">
        <w:rPr>
          <w:rFonts w:ascii="Times New Roman" w:hAnsi="Times New Roman" w:cs="Times New Roman"/>
        </w:rPr>
        <w:t xml:space="preserve">Staj faaliyetlerinin daha etkin bir şekilde sürdürülmesini ve iyileştirilmesini sağlayan, stajlarla ilgili işlemleri yürüten ve kontrolünü yapan komisyondur. </w:t>
      </w:r>
    </w:p>
    <w:p w:rsidR="00117BD3" w:rsidRPr="00B46BA2" w:rsidRDefault="00117BD3" w:rsidP="00FE09D3">
      <w:pPr>
        <w:pStyle w:val="ListeParagraf"/>
        <w:jc w:val="both"/>
        <w:rPr>
          <w:rFonts w:ascii="Times New Roman" w:hAnsi="Times New Roman" w:cs="Times New Roman"/>
        </w:rPr>
      </w:pPr>
    </w:p>
    <w:p w:rsidR="00117BD3" w:rsidRPr="00B46BA2" w:rsidRDefault="00117BD3" w:rsidP="00FE09D3">
      <w:pPr>
        <w:pStyle w:val="ListeParagraf"/>
        <w:jc w:val="both"/>
        <w:rPr>
          <w:rFonts w:ascii="Times New Roman" w:hAnsi="Times New Roman" w:cs="Times New Roman"/>
        </w:rPr>
      </w:pPr>
      <w:r w:rsidRPr="00B46BA2">
        <w:rPr>
          <w:rFonts w:ascii="Times New Roman" w:hAnsi="Times New Roman" w:cs="Times New Roman"/>
        </w:rPr>
        <w:t xml:space="preserve">Temel görevini yerine getirebilmesi için sürdürmesi gereken çalışmalar şunlardır: </w:t>
      </w:r>
    </w:p>
    <w:p w:rsidR="00117BD3" w:rsidRPr="00B46BA2" w:rsidRDefault="00117BD3" w:rsidP="00FE09D3">
      <w:pPr>
        <w:pStyle w:val="ListeParagraf"/>
        <w:jc w:val="both"/>
        <w:rPr>
          <w:rFonts w:ascii="Times New Roman" w:hAnsi="Times New Roman" w:cs="Times New Roman"/>
        </w:rPr>
      </w:pPr>
    </w:p>
    <w:p w:rsidR="00B678C2" w:rsidRDefault="00117BD3" w:rsidP="00FE09D3">
      <w:pPr>
        <w:pStyle w:val="ListeParagraf"/>
        <w:numPr>
          <w:ilvl w:val="0"/>
          <w:numId w:val="2"/>
        </w:numPr>
        <w:jc w:val="both"/>
        <w:rPr>
          <w:rFonts w:ascii="Times New Roman" w:hAnsi="Times New Roman" w:cs="Times New Roman"/>
        </w:rPr>
      </w:pPr>
      <w:r w:rsidRPr="00B46BA2">
        <w:rPr>
          <w:rFonts w:ascii="Times New Roman" w:hAnsi="Times New Roman" w:cs="Times New Roman"/>
        </w:rPr>
        <w:t>Yaz veya mezun durumundaki öğrenciler için ara dönem</w:t>
      </w:r>
      <w:r w:rsidRPr="00B46BA2">
        <w:rPr>
          <w:rFonts w:ascii="Times New Roman" w:hAnsi="Times New Roman" w:cs="Times New Roman"/>
        </w:rPr>
        <w:t xml:space="preserve"> staj başvuruların incelenmesi, uygun başvuruların onaylanması, sürecinin başlatılması ve staj sonunda staj defterlerinin toplanılarak değerlendirilmesi işlemlerini yürütür.</w:t>
      </w:r>
    </w:p>
    <w:p w:rsidR="00117BD3" w:rsidRPr="00B46BA2" w:rsidRDefault="00117BD3" w:rsidP="00B678C2">
      <w:pPr>
        <w:pStyle w:val="ListeParagraf"/>
        <w:ind w:left="1080"/>
        <w:jc w:val="both"/>
        <w:rPr>
          <w:rFonts w:ascii="Times New Roman" w:hAnsi="Times New Roman" w:cs="Times New Roman"/>
        </w:rPr>
      </w:pPr>
      <w:r w:rsidRPr="00B46BA2">
        <w:rPr>
          <w:rFonts w:ascii="Times New Roman" w:hAnsi="Times New Roman" w:cs="Times New Roman"/>
        </w:rPr>
        <w:t xml:space="preserve"> </w:t>
      </w:r>
    </w:p>
    <w:p w:rsidR="00117BD3" w:rsidRPr="00B46BA2" w:rsidRDefault="00117BD3" w:rsidP="00FE09D3">
      <w:pPr>
        <w:pStyle w:val="ListeParagraf"/>
        <w:numPr>
          <w:ilvl w:val="0"/>
          <w:numId w:val="2"/>
        </w:numPr>
        <w:jc w:val="both"/>
        <w:rPr>
          <w:rFonts w:ascii="Times New Roman" w:hAnsi="Times New Roman" w:cs="Times New Roman"/>
        </w:rPr>
      </w:pPr>
      <w:r w:rsidRPr="00B46BA2">
        <w:rPr>
          <w:rFonts w:ascii="Times New Roman" w:hAnsi="Times New Roman" w:cs="Times New Roman"/>
        </w:rPr>
        <w:t xml:space="preserve">Lisans programlarına YÖK’ün belirlediği yönetmelikler çerçevesinde geçiş yaparak gelen öğrencilerin staj intibak işlemlerinden sorumludur. </w:t>
      </w:r>
    </w:p>
    <w:p w:rsidR="00117BD3" w:rsidRPr="00B46BA2" w:rsidRDefault="00117BD3" w:rsidP="00117BD3">
      <w:pPr>
        <w:pStyle w:val="ListeParagraf"/>
        <w:rPr>
          <w:rFonts w:ascii="Times New Roman" w:hAnsi="Times New Roman" w:cs="Times New Roman"/>
        </w:rPr>
      </w:pPr>
    </w:p>
    <w:p w:rsidR="00117BD3" w:rsidRPr="00B46BA2" w:rsidRDefault="00117BD3" w:rsidP="00117BD3">
      <w:pPr>
        <w:pStyle w:val="ListeParagraf"/>
        <w:numPr>
          <w:ilvl w:val="0"/>
          <w:numId w:val="1"/>
        </w:numPr>
        <w:rPr>
          <w:rFonts w:ascii="Times New Roman" w:hAnsi="Times New Roman" w:cs="Times New Roman"/>
        </w:rPr>
      </w:pPr>
      <w:r w:rsidRPr="00B46BA2">
        <w:rPr>
          <w:rFonts w:ascii="Times New Roman" w:hAnsi="Times New Roman" w:cs="Times New Roman"/>
        </w:rPr>
        <w:t>İŞ YERİ EĞİTİMİ KOMİSYONU</w:t>
      </w:r>
    </w:p>
    <w:p w:rsidR="00117BD3" w:rsidRPr="00B46BA2" w:rsidRDefault="00117BD3" w:rsidP="00117BD3">
      <w:pPr>
        <w:pStyle w:val="ListeParagraf"/>
        <w:rPr>
          <w:rFonts w:ascii="Times New Roman" w:hAnsi="Times New Roman" w:cs="Times New Roman"/>
        </w:rPr>
      </w:pPr>
    </w:p>
    <w:p w:rsidR="00117BD3" w:rsidRPr="00B46BA2" w:rsidRDefault="00117BD3" w:rsidP="00FE09D3">
      <w:pPr>
        <w:pStyle w:val="ListeParagraf"/>
        <w:jc w:val="both"/>
        <w:rPr>
          <w:rFonts w:ascii="Times New Roman" w:hAnsi="Times New Roman" w:cs="Times New Roman"/>
        </w:rPr>
      </w:pPr>
      <w:r w:rsidRPr="00B46BA2">
        <w:rPr>
          <w:rFonts w:ascii="Times New Roman" w:hAnsi="Times New Roman" w:cs="Times New Roman"/>
        </w:rPr>
        <w:t>Ö</w:t>
      </w:r>
      <w:r w:rsidRPr="00B46BA2">
        <w:rPr>
          <w:rFonts w:ascii="Times New Roman" w:hAnsi="Times New Roman" w:cs="Times New Roman"/>
        </w:rPr>
        <w:t>ğrencilerinin yurtiçi kamu kurum ve kuruluşları ile özel kuruluşlarda, ayrıca öğrenci tarafından talep edilip Bölüm İşyeri Eğitimi Komisyonu tarafından uygun görülen yurtdışında da yapacakları işyeri eğitimleriyle il</w:t>
      </w:r>
      <w:r w:rsidRPr="00B46BA2">
        <w:rPr>
          <w:rFonts w:ascii="Times New Roman" w:hAnsi="Times New Roman" w:cs="Times New Roman"/>
        </w:rPr>
        <w:t>gili uygulama ve esasları kapsayan bir komisyondur</w:t>
      </w:r>
      <w:r w:rsidRPr="00B46BA2">
        <w:rPr>
          <w:rFonts w:ascii="Times New Roman" w:hAnsi="Times New Roman" w:cs="Times New Roman"/>
        </w:rPr>
        <w:t>.</w:t>
      </w:r>
    </w:p>
    <w:p w:rsidR="00117BD3" w:rsidRPr="00B46BA2" w:rsidRDefault="00117BD3" w:rsidP="00FE09D3">
      <w:pPr>
        <w:pStyle w:val="ListeParagraf"/>
        <w:jc w:val="both"/>
        <w:rPr>
          <w:rFonts w:ascii="Times New Roman" w:hAnsi="Times New Roman" w:cs="Times New Roman"/>
        </w:rPr>
      </w:pPr>
    </w:p>
    <w:p w:rsidR="00117BD3" w:rsidRDefault="00117BD3" w:rsidP="00FE09D3">
      <w:pPr>
        <w:pStyle w:val="ListeParagraf"/>
        <w:numPr>
          <w:ilvl w:val="0"/>
          <w:numId w:val="3"/>
        </w:numPr>
        <w:ind w:left="1134" w:hanging="425"/>
        <w:jc w:val="both"/>
        <w:rPr>
          <w:rFonts w:ascii="Times New Roman" w:hAnsi="Times New Roman" w:cs="Times New Roman"/>
        </w:rPr>
      </w:pPr>
      <w:r w:rsidRPr="00B46BA2">
        <w:rPr>
          <w:rFonts w:ascii="Times New Roman" w:hAnsi="Times New Roman" w:cs="Times New Roman"/>
        </w:rPr>
        <w:t>İşyeri Eğitimi ve</w:t>
      </w:r>
      <w:r w:rsidRPr="00B46BA2">
        <w:rPr>
          <w:rFonts w:ascii="Times New Roman" w:hAnsi="Times New Roman" w:cs="Times New Roman"/>
        </w:rPr>
        <w:t>rilecek işletmeleri belirler veya öğrencilerin belirlediği işyerlerinin uygunluğunu tespit eder.</w:t>
      </w:r>
    </w:p>
    <w:p w:rsidR="00B678C2" w:rsidRPr="00B46BA2" w:rsidRDefault="00B678C2" w:rsidP="00B678C2">
      <w:pPr>
        <w:pStyle w:val="ListeParagraf"/>
        <w:ind w:left="1134"/>
        <w:jc w:val="both"/>
        <w:rPr>
          <w:rFonts w:ascii="Times New Roman" w:hAnsi="Times New Roman" w:cs="Times New Roman"/>
        </w:rPr>
      </w:pPr>
    </w:p>
    <w:p w:rsidR="00117BD3" w:rsidRDefault="00117BD3" w:rsidP="00FE09D3">
      <w:pPr>
        <w:pStyle w:val="ListeParagraf"/>
        <w:numPr>
          <w:ilvl w:val="0"/>
          <w:numId w:val="3"/>
        </w:numPr>
        <w:ind w:left="1134" w:hanging="425"/>
        <w:jc w:val="both"/>
        <w:rPr>
          <w:rFonts w:ascii="Times New Roman" w:hAnsi="Times New Roman" w:cs="Times New Roman"/>
        </w:rPr>
      </w:pPr>
      <w:r w:rsidRPr="00B46BA2">
        <w:rPr>
          <w:rFonts w:ascii="Times New Roman" w:hAnsi="Times New Roman" w:cs="Times New Roman"/>
        </w:rPr>
        <w:t xml:space="preserve">Öğrencilerin </w:t>
      </w:r>
      <w:r w:rsidRPr="00B46BA2">
        <w:rPr>
          <w:rFonts w:ascii="Times New Roman" w:hAnsi="Times New Roman" w:cs="Times New Roman"/>
        </w:rPr>
        <w:t>iş yeri eğitimine başvuru zamanlarını ilan eder ve öğrencilere duyurur.</w:t>
      </w:r>
    </w:p>
    <w:p w:rsidR="00B678C2" w:rsidRPr="00B46BA2" w:rsidRDefault="00B678C2" w:rsidP="00B678C2">
      <w:pPr>
        <w:pStyle w:val="ListeParagraf"/>
        <w:ind w:left="1134"/>
        <w:jc w:val="both"/>
        <w:rPr>
          <w:rFonts w:ascii="Times New Roman" w:hAnsi="Times New Roman" w:cs="Times New Roman"/>
        </w:rPr>
      </w:pPr>
    </w:p>
    <w:p w:rsidR="00B678C2" w:rsidRDefault="00117BD3" w:rsidP="00FE09D3">
      <w:pPr>
        <w:pStyle w:val="ListeParagraf"/>
        <w:numPr>
          <w:ilvl w:val="0"/>
          <w:numId w:val="3"/>
        </w:numPr>
        <w:ind w:left="1134" w:hanging="425"/>
        <w:jc w:val="both"/>
        <w:rPr>
          <w:rFonts w:ascii="Times New Roman" w:hAnsi="Times New Roman" w:cs="Times New Roman"/>
        </w:rPr>
      </w:pPr>
      <w:r w:rsidRPr="00B46BA2">
        <w:rPr>
          <w:rFonts w:ascii="Times New Roman" w:hAnsi="Times New Roman" w:cs="Times New Roman"/>
        </w:rPr>
        <w:t>Her iki dönemin yarıyıl sonu sınavlarında bir gün toplanarak teslim edilmiş İşyeri Eğitimi dosyalarının ve İşyeri Eğitimi yapan öğrenci</w:t>
      </w:r>
      <w:r w:rsidR="00D223B7" w:rsidRPr="00B46BA2">
        <w:rPr>
          <w:rFonts w:ascii="Times New Roman" w:hAnsi="Times New Roman" w:cs="Times New Roman"/>
        </w:rPr>
        <w:t>lerin değerlendirmelerini yapar.</w:t>
      </w:r>
    </w:p>
    <w:p w:rsidR="00D223B7" w:rsidRPr="00B46BA2" w:rsidRDefault="00117BD3" w:rsidP="00B678C2">
      <w:pPr>
        <w:pStyle w:val="ListeParagraf"/>
        <w:ind w:left="1134"/>
        <w:jc w:val="both"/>
        <w:rPr>
          <w:rFonts w:ascii="Times New Roman" w:hAnsi="Times New Roman" w:cs="Times New Roman"/>
        </w:rPr>
      </w:pPr>
      <w:r w:rsidRPr="00B46BA2">
        <w:rPr>
          <w:rFonts w:ascii="Times New Roman" w:hAnsi="Times New Roman" w:cs="Times New Roman"/>
        </w:rPr>
        <w:t xml:space="preserve"> </w:t>
      </w:r>
    </w:p>
    <w:p w:rsidR="00D223B7" w:rsidRPr="00B46BA2" w:rsidRDefault="00117BD3" w:rsidP="00FE09D3">
      <w:pPr>
        <w:pStyle w:val="ListeParagraf"/>
        <w:numPr>
          <w:ilvl w:val="0"/>
          <w:numId w:val="3"/>
        </w:numPr>
        <w:ind w:left="1134" w:hanging="425"/>
        <w:jc w:val="both"/>
        <w:rPr>
          <w:rFonts w:ascii="Times New Roman" w:hAnsi="Times New Roman" w:cs="Times New Roman"/>
        </w:rPr>
      </w:pPr>
      <w:r w:rsidRPr="00B46BA2">
        <w:rPr>
          <w:rFonts w:ascii="Times New Roman" w:hAnsi="Times New Roman" w:cs="Times New Roman"/>
        </w:rPr>
        <w:t>İşyeri Eğitimi ile ilgili olarak doğabilecek aksaklık ve problemleri çözmek, çözülemeyen aksaklıkları Fakülte İşyeri Eğitimi Uygulama Kuruluna iletmektir.</w:t>
      </w:r>
    </w:p>
    <w:p w:rsidR="00D223B7" w:rsidRPr="00B46BA2" w:rsidRDefault="00D223B7" w:rsidP="00D223B7">
      <w:pPr>
        <w:pStyle w:val="ListeParagraf"/>
        <w:rPr>
          <w:rFonts w:ascii="Times New Roman" w:hAnsi="Times New Roman" w:cs="Times New Roman"/>
        </w:rPr>
      </w:pPr>
    </w:p>
    <w:p w:rsidR="00117BD3" w:rsidRPr="00B46BA2" w:rsidRDefault="00D223B7" w:rsidP="00D223B7">
      <w:pPr>
        <w:pStyle w:val="ListeParagraf"/>
        <w:numPr>
          <w:ilvl w:val="0"/>
          <w:numId w:val="1"/>
        </w:numPr>
        <w:rPr>
          <w:rFonts w:ascii="Times New Roman" w:hAnsi="Times New Roman" w:cs="Times New Roman"/>
        </w:rPr>
      </w:pPr>
      <w:r w:rsidRPr="00B46BA2">
        <w:rPr>
          <w:rFonts w:ascii="Times New Roman" w:hAnsi="Times New Roman" w:cs="Times New Roman"/>
        </w:rPr>
        <w:t>YATAY GEÇİŞ, DİKEY GEÇİŞ, İNTİBAK KOMİSYONU</w:t>
      </w:r>
    </w:p>
    <w:p w:rsidR="00A42A22" w:rsidRPr="00B46BA2" w:rsidRDefault="00A42A22" w:rsidP="00A42A22">
      <w:pPr>
        <w:pStyle w:val="ListeParagraf"/>
        <w:rPr>
          <w:rFonts w:ascii="Times New Roman" w:hAnsi="Times New Roman" w:cs="Times New Roman"/>
        </w:rPr>
      </w:pPr>
    </w:p>
    <w:p w:rsidR="00A42A22" w:rsidRPr="00B46BA2" w:rsidRDefault="00A42A22" w:rsidP="00FE09D3">
      <w:pPr>
        <w:pStyle w:val="ListeParagraf"/>
        <w:jc w:val="both"/>
        <w:rPr>
          <w:rFonts w:ascii="Times New Roman" w:hAnsi="Times New Roman" w:cs="Times New Roman"/>
        </w:rPr>
      </w:pPr>
      <w:r w:rsidRPr="00B46BA2">
        <w:rPr>
          <w:rFonts w:ascii="Times New Roman" w:hAnsi="Times New Roman" w:cs="Times New Roman"/>
        </w:rPr>
        <w:t xml:space="preserve">Üniversite Senatosunun belirlediği </w:t>
      </w:r>
      <w:proofErr w:type="gramStart"/>
      <w:r w:rsidRPr="00B46BA2">
        <w:rPr>
          <w:rFonts w:ascii="Times New Roman" w:hAnsi="Times New Roman" w:cs="Times New Roman"/>
        </w:rPr>
        <w:t>kriterler</w:t>
      </w:r>
      <w:proofErr w:type="gramEnd"/>
      <w:r w:rsidRPr="00B46BA2">
        <w:rPr>
          <w:rFonts w:ascii="Times New Roman" w:hAnsi="Times New Roman" w:cs="Times New Roman"/>
        </w:rPr>
        <w:t xml:space="preserve"> kapsamında yatay geçiş, dikey geçiş, çift ana dal ve ders muafiyetleri ile ilgili bölüm uygulama esaslarını en iyi düzeye çıkarabilmek için faaliyet gösteren bir komisyondur. Bunun için sürdürmesi gereken çalışmalar şunlardır:</w:t>
      </w:r>
    </w:p>
    <w:p w:rsidR="007D7E11" w:rsidRPr="00B46BA2" w:rsidRDefault="007D7E11" w:rsidP="00FE09D3">
      <w:pPr>
        <w:pStyle w:val="ListeParagraf"/>
        <w:jc w:val="both"/>
        <w:rPr>
          <w:rFonts w:ascii="Times New Roman" w:hAnsi="Times New Roman" w:cs="Times New Roman"/>
        </w:rPr>
      </w:pPr>
    </w:p>
    <w:p w:rsidR="007D7E11" w:rsidRDefault="00A42A22" w:rsidP="00FE09D3">
      <w:pPr>
        <w:pStyle w:val="ListeParagraf"/>
        <w:numPr>
          <w:ilvl w:val="0"/>
          <w:numId w:val="4"/>
        </w:numPr>
        <w:jc w:val="both"/>
        <w:rPr>
          <w:rFonts w:ascii="Times New Roman" w:hAnsi="Times New Roman" w:cs="Times New Roman"/>
        </w:rPr>
      </w:pPr>
      <w:r w:rsidRPr="00B46BA2">
        <w:rPr>
          <w:rFonts w:ascii="Times New Roman" w:hAnsi="Times New Roman" w:cs="Times New Roman"/>
        </w:rPr>
        <w:t>Kurumlar arası ve kurum içi geçiş/çift ana dal yapan öğrencilerin sınıf intibaklarını ve ders muafiyetlerini düzenler</w:t>
      </w:r>
      <w:r w:rsidR="007D7E11" w:rsidRPr="00B46BA2">
        <w:rPr>
          <w:rFonts w:ascii="Times New Roman" w:hAnsi="Times New Roman" w:cs="Times New Roman"/>
        </w:rPr>
        <w:t>.</w:t>
      </w:r>
    </w:p>
    <w:p w:rsidR="00B678C2" w:rsidRPr="00B46BA2" w:rsidRDefault="00B678C2" w:rsidP="00B678C2">
      <w:pPr>
        <w:pStyle w:val="ListeParagraf"/>
        <w:ind w:left="1069"/>
        <w:jc w:val="both"/>
        <w:rPr>
          <w:rFonts w:ascii="Times New Roman" w:hAnsi="Times New Roman" w:cs="Times New Roman"/>
        </w:rPr>
      </w:pPr>
    </w:p>
    <w:p w:rsidR="00B678C2" w:rsidRDefault="00A42A22" w:rsidP="00FE09D3">
      <w:pPr>
        <w:pStyle w:val="ListeParagraf"/>
        <w:numPr>
          <w:ilvl w:val="0"/>
          <w:numId w:val="4"/>
        </w:numPr>
        <w:jc w:val="both"/>
        <w:rPr>
          <w:rFonts w:ascii="Times New Roman" w:hAnsi="Times New Roman" w:cs="Times New Roman"/>
        </w:rPr>
      </w:pPr>
      <w:r w:rsidRPr="00B46BA2">
        <w:rPr>
          <w:rFonts w:ascii="Times New Roman" w:hAnsi="Times New Roman" w:cs="Times New Roman"/>
        </w:rPr>
        <w:t>Diğer yükseköğretim kurumundaki eşdeğer derslerin bölümümüzdeki karşılıklarını belirler ve intibakları uygun görülenlerin not dönüşümlerini yapar</w:t>
      </w:r>
      <w:r w:rsidR="007D7E11" w:rsidRPr="00B46BA2">
        <w:rPr>
          <w:rFonts w:ascii="Times New Roman" w:hAnsi="Times New Roman" w:cs="Times New Roman"/>
        </w:rPr>
        <w:t>.</w:t>
      </w:r>
    </w:p>
    <w:p w:rsidR="00A42A22" w:rsidRPr="00B46BA2" w:rsidRDefault="00A42A22" w:rsidP="00B678C2">
      <w:pPr>
        <w:pStyle w:val="ListeParagraf"/>
        <w:ind w:left="1069"/>
        <w:jc w:val="both"/>
        <w:rPr>
          <w:rFonts w:ascii="Times New Roman" w:hAnsi="Times New Roman" w:cs="Times New Roman"/>
        </w:rPr>
      </w:pPr>
      <w:r w:rsidRPr="00B46BA2">
        <w:rPr>
          <w:rFonts w:ascii="Times New Roman" w:hAnsi="Times New Roman" w:cs="Times New Roman"/>
        </w:rPr>
        <w:t xml:space="preserve"> </w:t>
      </w:r>
    </w:p>
    <w:p w:rsidR="00B678C2" w:rsidRDefault="00A42A22" w:rsidP="00FE09D3">
      <w:pPr>
        <w:pStyle w:val="ListeParagraf"/>
        <w:numPr>
          <w:ilvl w:val="0"/>
          <w:numId w:val="4"/>
        </w:numPr>
        <w:jc w:val="both"/>
        <w:rPr>
          <w:rFonts w:ascii="Times New Roman" w:hAnsi="Times New Roman" w:cs="Times New Roman"/>
        </w:rPr>
      </w:pPr>
      <w:r w:rsidRPr="00B46BA2">
        <w:rPr>
          <w:rFonts w:ascii="Times New Roman" w:hAnsi="Times New Roman" w:cs="Times New Roman"/>
        </w:rPr>
        <w:t>Yatay, dikey geçiş vb. yapan öğrencilerin intibakları ile ilgili dosyaları inceler</w:t>
      </w:r>
      <w:r w:rsidR="007D7E11" w:rsidRPr="00B46BA2">
        <w:rPr>
          <w:rFonts w:ascii="Times New Roman" w:hAnsi="Times New Roman" w:cs="Times New Roman"/>
        </w:rPr>
        <w:t>.</w:t>
      </w:r>
    </w:p>
    <w:p w:rsidR="00A42A22" w:rsidRPr="00B46BA2" w:rsidRDefault="00A42A22" w:rsidP="00B678C2">
      <w:pPr>
        <w:pStyle w:val="ListeParagraf"/>
        <w:ind w:left="1069"/>
        <w:jc w:val="both"/>
        <w:rPr>
          <w:rFonts w:ascii="Times New Roman" w:hAnsi="Times New Roman" w:cs="Times New Roman"/>
        </w:rPr>
      </w:pPr>
      <w:r w:rsidRPr="00B46BA2">
        <w:rPr>
          <w:rFonts w:ascii="Times New Roman" w:hAnsi="Times New Roman" w:cs="Times New Roman"/>
        </w:rPr>
        <w:t xml:space="preserve"> </w:t>
      </w:r>
    </w:p>
    <w:p w:rsidR="00A42A22" w:rsidRPr="00B46BA2" w:rsidRDefault="00A42A22" w:rsidP="00FE09D3">
      <w:pPr>
        <w:pStyle w:val="ListeParagraf"/>
        <w:numPr>
          <w:ilvl w:val="0"/>
          <w:numId w:val="4"/>
        </w:numPr>
        <w:jc w:val="both"/>
        <w:rPr>
          <w:rFonts w:ascii="Times New Roman" w:hAnsi="Times New Roman" w:cs="Times New Roman"/>
        </w:rPr>
      </w:pPr>
      <w:r w:rsidRPr="00B46BA2">
        <w:rPr>
          <w:rFonts w:ascii="Times New Roman" w:hAnsi="Times New Roman" w:cs="Times New Roman"/>
        </w:rPr>
        <w:t xml:space="preserve">Af ile gelen öğrencilerin; Senato kararları doğrultusunda intibak </w:t>
      </w:r>
      <w:proofErr w:type="gramStart"/>
      <w:r w:rsidRPr="00B46BA2">
        <w:rPr>
          <w:rFonts w:ascii="Times New Roman" w:hAnsi="Times New Roman" w:cs="Times New Roman"/>
        </w:rPr>
        <w:t>kriterlerini</w:t>
      </w:r>
      <w:proofErr w:type="gramEnd"/>
      <w:r w:rsidRPr="00B46BA2">
        <w:rPr>
          <w:rFonts w:ascii="Times New Roman" w:hAnsi="Times New Roman" w:cs="Times New Roman"/>
        </w:rPr>
        <w:t xml:space="preserve"> belirler, gerçekleştirir</w:t>
      </w:r>
      <w:r w:rsidR="007D7E11" w:rsidRPr="00B46BA2">
        <w:rPr>
          <w:rFonts w:ascii="Times New Roman" w:hAnsi="Times New Roman" w:cs="Times New Roman"/>
        </w:rPr>
        <w:t>.</w:t>
      </w:r>
      <w:r w:rsidRPr="00B46BA2">
        <w:rPr>
          <w:rFonts w:ascii="Times New Roman" w:hAnsi="Times New Roman" w:cs="Times New Roman"/>
        </w:rPr>
        <w:t xml:space="preserve"> </w:t>
      </w:r>
    </w:p>
    <w:p w:rsidR="003F1D32" w:rsidRPr="00B46BA2" w:rsidRDefault="003F1D32" w:rsidP="00015D4F">
      <w:pPr>
        <w:pStyle w:val="ListeParagraf"/>
        <w:ind w:left="1069"/>
        <w:rPr>
          <w:rFonts w:ascii="Times New Roman" w:hAnsi="Times New Roman" w:cs="Times New Roman"/>
        </w:rPr>
      </w:pPr>
    </w:p>
    <w:p w:rsidR="00A42A22" w:rsidRPr="00B46BA2" w:rsidRDefault="00015D4F" w:rsidP="00015D4F">
      <w:pPr>
        <w:pStyle w:val="ListeParagraf"/>
        <w:numPr>
          <w:ilvl w:val="0"/>
          <w:numId w:val="1"/>
        </w:numPr>
        <w:rPr>
          <w:rFonts w:ascii="Times New Roman" w:hAnsi="Times New Roman" w:cs="Times New Roman"/>
        </w:rPr>
      </w:pPr>
      <w:r w:rsidRPr="00B46BA2">
        <w:rPr>
          <w:rFonts w:ascii="Times New Roman" w:hAnsi="Times New Roman" w:cs="Times New Roman"/>
        </w:rPr>
        <w:lastRenderedPageBreak/>
        <w:t>EĞİTİ</w:t>
      </w:r>
      <w:bookmarkStart w:id="0" w:name="_GoBack"/>
      <w:bookmarkEnd w:id="0"/>
      <w:r w:rsidRPr="00B46BA2">
        <w:rPr>
          <w:rFonts w:ascii="Times New Roman" w:hAnsi="Times New Roman" w:cs="Times New Roman"/>
        </w:rPr>
        <w:t>M-ÖĞRETİM GELİŞTİRME KOMİSYONU</w:t>
      </w:r>
    </w:p>
    <w:p w:rsidR="003F1D32" w:rsidRPr="00B46BA2" w:rsidRDefault="003F1D32" w:rsidP="00015D4F">
      <w:pPr>
        <w:pStyle w:val="ListeParagraf"/>
        <w:rPr>
          <w:rFonts w:ascii="Times New Roman" w:hAnsi="Times New Roman" w:cs="Times New Roman"/>
        </w:rPr>
      </w:pPr>
    </w:p>
    <w:p w:rsidR="003A3CE3" w:rsidRPr="00B46BA2" w:rsidRDefault="003A3CE3" w:rsidP="00FE09D3">
      <w:pPr>
        <w:pStyle w:val="ListeParagraf"/>
        <w:jc w:val="both"/>
        <w:rPr>
          <w:rFonts w:ascii="Times New Roman" w:hAnsi="Times New Roman" w:cs="Times New Roman"/>
        </w:rPr>
      </w:pPr>
      <w:r w:rsidRPr="00B46BA2">
        <w:rPr>
          <w:rFonts w:ascii="Times New Roman" w:hAnsi="Times New Roman" w:cs="Times New Roman"/>
        </w:rPr>
        <w:t xml:space="preserve">Bölüm lisans ve </w:t>
      </w:r>
      <w:r w:rsidRPr="00B46BA2">
        <w:rPr>
          <w:rFonts w:ascii="Times New Roman" w:hAnsi="Times New Roman" w:cs="Times New Roman"/>
        </w:rPr>
        <w:t xml:space="preserve">lisansüstü </w:t>
      </w:r>
      <w:r w:rsidRPr="00B46BA2">
        <w:rPr>
          <w:rFonts w:ascii="Times New Roman" w:hAnsi="Times New Roman" w:cs="Times New Roman"/>
        </w:rPr>
        <w:t>eğitim faaliyetlerini</w:t>
      </w:r>
      <w:r w:rsidR="003F1D32" w:rsidRPr="00B46BA2">
        <w:rPr>
          <w:rFonts w:ascii="Times New Roman" w:hAnsi="Times New Roman" w:cs="Times New Roman"/>
        </w:rPr>
        <w:t xml:space="preserve"> sürdüren</w:t>
      </w:r>
      <w:r w:rsidRPr="00B46BA2">
        <w:rPr>
          <w:rFonts w:ascii="Times New Roman" w:hAnsi="Times New Roman" w:cs="Times New Roman"/>
        </w:rPr>
        <w:t xml:space="preserve"> bir komisyondur. </w:t>
      </w:r>
    </w:p>
    <w:p w:rsidR="003A3CE3" w:rsidRPr="00B46BA2" w:rsidRDefault="003A3CE3" w:rsidP="00FE09D3">
      <w:pPr>
        <w:pStyle w:val="ListeParagraf"/>
        <w:jc w:val="both"/>
        <w:rPr>
          <w:rFonts w:ascii="Times New Roman" w:hAnsi="Times New Roman" w:cs="Times New Roman"/>
        </w:rPr>
      </w:pPr>
      <w:r w:rsidRPr="00B46BA2">
        <w:rPr>
          <w:rFonts w:ascii="Times New Roman" w:hAnsi="Times New Roman" w:cs="Times New Roman"/>
        </w:rPr>
        <w:t xml:space="preserve">Temel görevini yerine getirebilmesi için sürdürmesi gereken çalışmalar şunlardır: </w:t>
      </w:r>
    </w:p>
    <w:p w:rsidR="003F1D32" w:rsidRPr="00B46BA2" w:rsidRDefault="003F1D32" w:rsidP="00FE09D3">
      <w:pPr>
        <w:pStyle w:val="ListeParagraf"/>
        <w:jc w:val="both"/>
        <w:rPr>
          <w:rFonts w:ascii="Times New Roman" w:hAnsi="Times New Roman" w:cs="Times New Roman"/>
        </w:rPr>
      </w:pPr>
    </w:p>
    <w:p w:rsidR="00B678C2" w:rsidRDefault="003A3CE3" w:rsidP="00FE09D3">
      <w:pPr>
        <w:pStyle w:val="ListeParagraf"/>
        <w:numPr>
          <w:ilvl w:val="0"/>
          <w:numId w:val="5"/>
        </w:numPr>
        <w:jc w:val="both"/>
        <w:rPr>
          <w:rFonts w:ascii="Times New Roman" w:hAnsi="Times New Roman" w:cs="Times New Roman"/>
        </w:rPr>
      </w:pPr>
      <w:r w:rsidRPr="00B46BA2">
        <w:rPr>
          <w:rFonts w:ascii="Times New Roman" w:hAnsi="Times New Roman" w:cs="Times New Roman"/>
        </w:rPr>
        <w:t>Lisans ve lisansüstü ders programlarını hazırlar</w:t>
      </w:r>
      <w:r w:rsidR="003F1D32" w:rsidRPr="00B46BA2">
        <w:rPr>
          <w:rFonts w:ascii="Times New Roman" w:hAnsi="Times New Roman" w:cs="Times New Roman"/>
        </w:rPr>
        <w:t>.</w:t>
      </w:r>
    </w:p>
    <w:p w:rsidR="003A3CE3" w:rsidRPr="00B46BA2" w:rsidRDefault="003A3CE3" w:rsidP="00B678C2">
      <w:pPr>
        <w:pStyle w:val="ListeParagraf"/>
        <w:ind w:left="1080"/>
        <w:jc w:val="both"/>
        <w:rPr>
          <w:rFonts w:ascii="Times New Roman" w:hAnsi="Times New Roman" w:cs="Times New Roman"/>
        </w:rPr>
      </w:pPr>
      <w:r w:rsidRPr="00B46BA2">
        <w:rPr>
          <w:rFonts w:ascii="Times New Roman" w:hAnsi="Times New Roman" w:cs="Times New Roman"/>
        </w:rPr>
        <w:t xml:space="preserve"> </w:t>
      </w:r>
    </w:p>
    <w:p w:rsidR="003A3CE3" w:rsidRDefault="003F1D32" w:rsidP="00FE09D3">
      <w:pPr>
        <w:pStyle w:val="ListeParagraf"/>
        <w:numPr>
          <w:ilvl w:val="0"/>
          <w:numId w:val="5"/>
        </w:numPr>
        <w:jc w:val="both"/>
        <w:rPr>
          <w:rFonts w:ascii="Times New Roman" w:hAnsi="Times New Roman" w:cs="Times New Roman"/>
        </w:rPr>
      </w:pPr>
      <w:r w:rsidRPr="00B46BA2">
        <w:rPr>
          <w:rFonts w:ascii="Times New Roman" w:hAnsi="Times New Roman" w:cs="Times New Roman"/>
        </w:rPr>
        <w:t>“Ara</w:t>
      </w:r>
      <w:r w:rsidR="003A3CE3" w:rsidRPr="00B46BA2">
        <w:rPr>
          <w:rFonts w:ascii="Times New Roman" w:hAnsi="Times New Roman" w:cs="Times New Roman"/>
        </w:rPr>
        <w:t>/Final/</w:t>
      </w:r>
      <w:r w:rsidR="003A3CE3" w:rsidRPr="00B46BA2">
        <w:rPr>
          <w:rFonts w:ascii="Times New Roman" w:hAnsi="Times New Roman" w:cs="Times New Roman"/>
        </w:rPr>
        <w:t>Mazeret</w:t>
      </w:r>
      <w:r w:rsidR="003A3CE3" w:rsidRPr="00B46BA2">
        <w:rPr>
          <w:rFonts w:ascii="Times New Roman" w:hAnsi="Times New Roman" w:cs="Times New Roman"/>
        </w:rPr>
        <w:t>” sınav programlarını hazırlar ve bu sınavlarda görev alacak gözetmen or</w:t>
      </w:r>
      <w:r w:rsidRPr="00B46BA2">
        <w:rPr>
          <w:rFonts w:ascii="Times New Roman" w:hAnsi="Times New Roman" w:cs="Times New Roman"/>
        </w:rPr>
        <w:t>ganizasyonlarını gerçekleştirir.</w:t>
      </w:r>
      <w:r w:rsidR="003A3CE3" w:rsidRPr="00B46BA2">
        <w:rPr>
          <w:rFonts w:ascii="Times New Roman" w:hAnsi="Times New Roman" w:cs="Times New Roman"/>
        </w:rPr>
        <w:t xml:space="preserve"> </w:t>
      </w:r>
    </w:p>
    <w:p w:rsidR="00B678C2" w:rsidRPr="00B46BA2" w:rsidRDefault="00B678C2" w:rsidP="00B678C2">
      <w:pPr>
        <w:pStyle w:val="ListeParagraf"/>
        <w:ind w:left="1080"/>
        <w:jc w:val="both"/>
        <w:rPr>
          <w:rFonts w:ascii="Times New Roman" w:hAnsi="Times New Roman" w:cs="Times New Roman"/>
        </w:rPr>
      </w:pPr>
    </w:p>
    <w:p w:rsidR="000F0A8E" w:rsidRPr="00B46BA2" w:rsidRDefault="000F0A8E" w:rsidP="00FE09D3">
      <w:pPr>
        <w:pStyle w:val="ListeParagraf"/>
        <w:numPr>
          <w:ilvl w:val="0"/>
          <w:numId w:val="5"/>
        </w:numPr>
        <w:jc w:val="both"/>
        <w:rPr>
          <w:rFonts w:ascii="Times New Roman" w:hAnsi="Times New Roman" w:cs="Times New Roman"/>
        </w:rPr>
      </w:pPr>
      <w:r w:rsidRPr="00B46BA2">
        <w:rPr>
          <w:rFonts w:ascii="Times New Roman" w:hAnsi="Times New Roman" w:cs="Times New Roman"/>
        </w:rPr>
        <w:t>Bologna süreci kapsamında, ders içeriklerini ve türlerini inceler, gerekirse programa yeni ders ekler veya mevcut dersin adını ve içeriğini değiştirir.</w:t>
      </w:r>
    </w:p>
    <w:p w:rsidR="000F0A8E" w:rsidRPr="00B46BA2" w:rsidRDefault="000F0A8E" w:rsidP="000F0A8E">
      <w:pPr>
        <w:pStyle w:val="ListeParagraf"/>
        <w:ind w:left="1080"/>
        <w:rPr>
          <w:rFonts w:ascii="Times New Roman" w:hAnsi="Times New Roman" w:cs="Times New Roman"/>
        </w:rPr>
      </w:pPr>
    </w:p>
    <w:p w:rsidR="000F0A8E" w:rsidRPr="00B46BA2" w:rsidRDefault="000F0A8E" w:rsidP="000F0A8E">
      <w:pPr>
        <w:pStyle w:val="ListeParagraf"/>
        <w:numPr>
          <w:ilvl w:val="0"/>
          <w:numId w:val="1"/>
        </w:numPr>
        <w:rPr>
          <w:rFonts w:ascii="Times New Roman" w:hAnsi="Times New Roman" w:cs="Times New Roman"/>
        </w:rPr>
      </w:pPr>
      <w:r w:rsidRPr="00B46BA2">
        <w:rPr>
          <w:rFonts w:ascii="Times New Roman" w:hAnsi="Times New Roman" w:cs="Times New Roman"/>
        </w:rPr>
        <w:t>STRATEJİ KALİTE KOMİSYONU</w:t>
      </w:r>
    </w:p>
    <w:p w:rsidR="009C2605" w:rsidRPr="00B46BA2" w:rsidRDefault="009C2605" w:rsidP="009C2605">
      <w:pPr>
        <w:pStyle w:val="ListeParagraf"/>
        <w:rPr>
          <w:rFonts w:ascii="Times New Roman" w:hAnsi="Times New Roman" w:cs="Times New Roman"/>
        </w:rPr>
      </w:pPr>
    </w:p>
    <w:p w:rsidR="000F0A8E" w:rsidRPr="00B46BA2" w:rsidRDefault="000F0A8E" w:rsidP="00FE09D3">
      <w:pPr>
        <w:pStyle w:val="ListeParagraf"/>
        <w:jc w:val="both"/>
        <w:rPr>
          <w:rFonts w:ascii="Times New Roman" w:hAnsi="Times New Roman" w:cs="Times New Roman"/>
        </w:rPr>
      </w:pPr>
      <w:r w:rsidRPr="00B46BA2">
        <w:rPr>
          <w:rFonts w:ascii="Times New Roman" w:hAnsi="Times New Roman" w:cs="Times New Roman"/>
        </w:rPr>
        <w:t xml:space="preserve">Bölüm </w:t>
      </w:r>
      <w:r w:rsidRPr="00B46BA2">
        <w:rPr>
          <w:rFonts w:ascii="Times New Roman" w:hAnsi="Times New Roman" w:cs="Times New Roman"/>
        </w:rPr>
        <w:t>öğretim üyelerinden</w:t>
      </w:r>
      <w:r w:rsidRPr="00B46BA2">
        <w:rPr>
          <w:rFonts w:ascii="Times New Roman" w:hAnsi="Times New Roman" w:cs="Times New Roman"/>
        </w:rPr>
        <w:t xml:space="preserve"> gelen faaliyet ve performans göstergelerini içeren raporları değerlendiren ve Üniversite’nin kalite programı çerçevesinde </w:t>
      </w:r>
      <w:proofErr w:type="gramStart"/>
      <w:r w:rsidRPr="00B46BA2">
        <w:rPr>
          <w:rFonts w:ascii="Times New Roman" w:hAnsi="Times New Roman" w:cs="Times New Roman"/>
        </w:rPr>
        <w:t>prosedürleri</w:t>
      </w:r>
      <w:proofErr w:type="gramEnd"/>
      <w:r w:rsidRPr="00B46BA2">
        <w:rPr>
          <w:rFonts w:ascii="Times New Roman" w:hAnsi="Times New Roman" w:cs="Times New Roman"/>
        </w:rPr>
        <w:t xml:space="preserve"> takip eden ve gerekli belgeleri hazırlayan komisyondur.</w:t>
      </w:r>
    </w:p>
    <w:p w:rsidR="000F0A8E" w:rsidRPr="00B46BA2" w:rsidRDefault="000F0A8E" w:rsidP="00FE09D3">
      <w:pPr>
        <w:ind w:firstLine="708"/>
        <w:jc w:val="both"/>
        <w:rPr>
          <w:rFonts w:ascii="Times New Roman" w:hAnsi="Times New Roman" w:cs="Times New Roman"/>
        </w:rPr>
      </w:pPr>
      <w:r w:rsidRPr="00B46BA2">
        <w:rPr>
          <w:rFonts w:ascii="Times New Roman" w:hAnsi="Times New Roman" w:cs="Times New Roman"/>
        </w:rPr>
        <w:t>Temel görevini yerine getirebilmesi için sürdürmesi gereken çalışmalar şunlardır:</w:t>
      </w:r>
    </w:p>
    <w:p w:rsidR="000F0A8E" w:rsidRDefault="000F0A8E" w:rsidP="00FE09D3">
      <w:pPr>
        <w:pStyle w:val="ListeParagraf"/>
        <w:numPr>
          <w:ilvl w:val="0"/>
          <w:numId w:val="6"/>
        </w:numPr>
        <w:jc w:val="both"/>
        <w:rPr>
          <w:rFonts w:ascii="Times New Roman" w:hAnsi="Times New Roman" w:cs="Times New Roman"/>
        </w:rPr>
      </w:pPr>
      <w:proofErr w:type="spellStart"/>
      <w:r w:rsidRPr="00B46BA2">
        <w:rPr>
          <w:rFonts w:ascii="Times New Roman" w:hAnsi="Times New Roman" w:cs="Times New Roman"/>
        </w:rPr>
        <w:t>Bölüm’ün</w:t>
      </w:r>
      <w:proofErr w:type="spellEnd"/>
      <w:r w:rsidRPr="00B46BA2">
        <w:rPr>
          <w:rFonts w:ascii="Times New Roman" w:hAnsi="Times New Roman" w:cs="Times New Roman"/>
        </w:rPr>
        <w:t xml:space="preserve"> </w:t>
      </w:r>
      <w:proofErr w:type="gramStart"/>
      <w:r w:rsidRPr="00B46BA2">
        <w:rPr>
          <w:rFonts w:ascii="Times New Roman" w:hAnsi="Times New Roman" w:cs="Times New Roman"/>
        </w:rPr>
        <w:t>vizyon</w:t>
      </w:r>
      <w:proofErr w:type="gramEnd"/>
      <w:r w:rsidRPr="00B46BA2">
        <w:rPr>
          <w:rFonts w:ascii="Times New Roman" w:hAnsi="Times New Roman" w:cs="Times New Roman"/>
        </w:rPr>
        <w:t>, misyon ve hedeflerini gözden geçirir ve gerek gördüğünde günceller.</w:t>
      </w:r>
    </w:p>
    <w:p w:rsidR="00B678C2" w:rsidRPr="00B46BA2" w:rsidRDefault="00B678C2" w:rsidP="00B678C2">
      <w:pPr>
        <w:pStyle w:val="ListeParagraf"/>
        <w:ind w:left="1068"/>
        <w:jc w:val="both"/>
        <w:rPr>
          <w:rFonts w:ascii="Times New Roman" w:hAnsi="Times New Roman" w:cs="Times New Roman"/>
        </w:rPr>
      </w:pPr>
    </w:p>
    <w:p w:rsidR="000F0A8E" w:rsidRDefault="000F0A8E" w:rsidP="00FE09D3">
      <w:pPr>
        <w:pStyle w:val="ListeParagraf"/>
        <w:numPr>
          <w:ilvl w:val="0"/>
          <w:numId w:val="6"/>
        </w:numPr>
        <w:jc w:val="both"/>
        <w:rPr>
          <w:rFonts w:ascii="Times New Roman" w:hAnsi="Times New Roman" w:cs="Times New Roman"/>
        </w:rPr>
      </w:pPr>
      <w:r w:rsidRPr="00B46BA2">
        <w:rPr>
          <w:rFonts w:ascii="Times New Roman" w:hAnsi="Times New Roman" w:cs="Times New Roman"/>
        </w:rPr>
        <w:t xml:space="preserve">Bölüm eğitim programını, AR-GE çalışmalarını, araştırma ve laboratuvar altyapısını, </w:t>
      </w:r>
      <w:proofErr w:type="spellStart"/>
      <w:r w:rsidRPr="00B46BA2">
        <w:rPr>
          <w:rFonts w:ascii="Times New Roman" w:hAnsi="Times New Roman" w:cs="Times New Roman"/>
        </w:rPr>
        <w:t>Bölüm’ün</w:t>
      </w:r>
      <w:proofErr w:type="spellEnd"/>
      <w:r w:rsidRPr="00B46BA2">
        <w:rPr>
          <w:rFonts w:ascii="Times New Roman" w:hAnsi="Times New Roman" w:cs="Times New Roman"/>
        </w:rPr>
        <w:t xml:space="preserve"> tanınırlığını ve etkinliğini geliştirmek için yeni hedefler, faaliyetler ve performans göstergeleri belirler.</w:t>
      </w:r>
    </w:p>
    <w:p w:rsidR="00B678C2" w:rsidRPr="00B46BA2" w:rsidRDefault="00B678C2" w:rsidP="00B678C2">
      <w:pPr>
        <w:pStyle w:val="ListeParagraf"/>
        <w:ind w:left="1068"/>
        <w:jc w:val="both"/>
        <w:rPr>
          <w:rFonts w:ascii="Times New Roman" w:hAnsi="Times New Roman" w:cs="Times New Roman"/>
        </w:rPr>
      </w:pPr>
    </w:p>
    <w:p w:rsidR="00834F2D" w:rsidRDefault="00834F2D" w:rsidP="00FE09D3">
      <w:pPr>
        <w:pStyle w:val="ListeParagraf"/>
        <w:numPr>
          <w:ilvl w:val="0"/>
          <w:numId w:val="6"/>
        </w:numPr>
        <w:jc w:val="both"/>
        <w:rPr>
          <w:rFonts w:ascii="Times New Roman" w:hAnsi="Times New Roman" w:cs="Times New Roman"/>
        </w:rPr>
      </w:pPr>
      <w:r w:rsidRPr="00B46BA2">
        <w:rPr>
          <w:rFonts w:ascii="Times New Roman" w:hAnsi="Times New Roman" w:cs="Times New Roman"/>
        </w:rPr>
        <w:t>Kalite ve akreditasyonla ilgili ifade edilen anketleri (Ders anketleri, yeni öğrenci beklenti anketi, yeni mezun anketi, öğretim üyesi anketi, araş</w:t>
      </w:r>
      <w:r w:rsidRPr="00B46BA2">
        <w:rPr>
          <w:rFonts w:ascii="Times New Roman" w:hAnsi="Times New Roman" w:cs="Times New Roman"/>
        </w:rPr>
        <w:t>tırma görevlisi anketi…) yapar.</w:t>
      </w:r>
    </w:p>
    <w:p w:rsidR="00B678C2" w:rsidRPr="00B46BA2" w:rsidRDefault="00B678C2" w:rsidP="00B678C2">
      <w:pPr>
        <w:pStyle w:val="ListeParagraf"/>
        <w:ind w:left="1068"/>
        <w:jc w:val="both"/>
        <w:rPr>
          <w:rFonts w:ascii="Times New Roman" w:hAnsi="Times New Roman" w:cs="Times New Roman"/>
        </w:rPr>
      </w:pPr>
    </w:p>
    <w:p w:rsidR="009C2605" w:rsidRPr="00B46BA2" w:rsidRDefault="00834F2D" w:rsidP="00FE09D3">
      <w:pPr>
        <w:pStyle w:val="ListeParagraf"/>
        <w:numPr>
          <w:ilvl w:val="0"/>
          <w:numId w:val="6"/>
        </w:numPr>
        <w:jc w:val="both"/>
        <w:rPr>
          <w:rFonts w:ascii="Times New Roman" w:hAnsi="Times New Roman" w:cs="Times New Roman"/>
        </w:rPr>
      </w:pPr>
      <w:r w:rsidRPr="00B46BA2">
        <w:rPr>
          <w:rFonts w:ascii="Times New Roman" w:hAnsi="Times New Roman" w:cs="Times New Roman"/>
        </w:rPr>
        <w:t>Üniversitemiz eğitim, araştırma politikaları kapsamında, akreditasyon kuruluşları ile ilgili gerçekleştirilecek çalışmaları organize eder, değerlendirme takımına sunulacak belgelemele</w:t>
      </w:r>
      <w:r w:rsidRPr="00B46BA2">
        <w:rPr>
          <w:rFonts w:ascii="Times New Roman" w:hAnsi="Times New Roman" w:cs="Times New Roman"/>
        </w:rPr>
        <w:t>ri sağlar, dokümanları hazırlar.</w:t>
      </w:r>
    </w:p>
    <w:p w:rsidR="00CB7958" w:rsidRPr="00B46BA2" w:rsidRDefault="00CB7958" w:rsidP="00CB7958">
      <w:pPr>
        <w:pStyle w:val="ListeParagraf"/>
        <w:ind w:left="1068"/>
        <w:rPr>
          <w:rFonts w:ascii="Times New Roman" w:hAnsi="Times New Roman" w:cs="Times New Roman"/>
        </w:rPr>
      </w:pPr>
    </w:p>
    <w:p w:rsidR="00FE09D3" w:rsidRPr="00B46BA2" w:rsidRDefault="00CB7958" w:rsidP="00CB7958">
      <w:pPr>
        <w:pStyle w:val="ListeParagraf"/>
        <w:numPr>
          <w:ilvl w:val="0"/>
          <w:numId w:val="1"/>
        </w:numPr>
        <w:rPr>
          <w:rFonts w:ascii="Times New Roman" w:hAnsi="Times New Roman" w:cs="Times New Roman"/>
          <w:u w:val="single"/>
        </w:rPr>
      </w:pPr>
      <w:r w:rsidRPr="00B46BA2">
        <w:rPr>
          <w:rFonts w:ascii="Times New Roman" w:hAnsi="Times New Roman" w:cs="Times New Roman"/>
        </w:rPr>
        <w:t>ALTYAPI VE LABORATUVAR GELİŞTİRME KOMİSYONU</w:t>
      </w:r>
    </w:p>
    <w:p w:rsidR="00FE09D3" w:rsidRPr="00B46BA2" w:rsidRDefault="00FE09D3" w:rsidP="00FE09D3">
      <w:pPr>
        <w:ind w:left="709"/>
        <w:jc w:val="both"/>
        <w:rPr>
          <w:rFonts w:ascii="Times New Roman" w:hAnsi="Times New Roman" w:cs="Times New Roman"/>
        </w:rPr>
      </w:pPr>
      <w:r w:rsidRPr="00B46BA2">
        <w:rPr>
          <w:rFonts w:ascii="Times New Roman" w:hAnsi="Times New Roman" w:cs="Times New Roman"/>
        </w:rPr>
        <w:t>Bölümün verdiği eğitimi destekleyen tüm laboratuvar ve dersliklerin güvenli, eksiksiz bir şekilde hizmet verebilmesi ve sürekli iyileştirilmesini sağlamak için faaliyet gösteren bir komisyondur. Bunun için sürdürmesi gereken çalışmalar şunlardır:</w:t>
      </w:r>
    </w:p>
    <w:p w:rsidR="00FE09D3" w:rsidRPr="00B46BA2" w:rsidRDefault="00FE09D3" w:rsidP="00FE09D3">
      <w:pPr>
        <w:ind w:left="1134" w:hanging="425"/>
        <w:jc w:val="both"/>
        <w:rPr>
          <w:rFonts w:ascii="Times New Roman" w:hAnsi="Times New Roman" w:cs="Times New Roman"/>
        </w:rPr>
      </w:pPr>
      <w:r w:rsidRPr="00B46BA2">
        <w:rPr>
          <w:rFonts w:ascii="Times New Roman" w:hAnsi="Times New Roman" w:cs="Times New Roman"/>
        </w:rPr>
        <w:t xml:space="preserve">a) </w:t>
      </w:r>
      <w:r w:rsidRPr="00B46BA2">
        <w:rPr>
          <w:rFonts w:ascii="Times New Roman" w:hAnsi="Times New Roman" w:cs="Times New Roman"/>
        </w:rPr>
        <w:tab/>
      </w:r>
      <w:r w:rsidRPr="00B46BA2">
        <w:rPr>
          <w:rFonts w:ascii="Times New Roman" w:hAnsi="Times New Roman" w:cs="Times New Roman"/>
        </w:rPr>
        <w:t xml:space="preserve">Eğitimin verildiği derslikler, laboratuvarlar ve diğer </w:t>
      </w:r>
      <w:r w:rsidRPr="00B46BA2">
        <w:rPr>
          <w:rFonts w:ascii="Times New Roman" w:hAnsi="Times New Roman" w:cs="Times New Roman"/>
        </w:rPr>
        <w:t>mekânların</w:t>
      </w:r>
      <w:r w:rsidRPr="00B46BA2">
        <w:rPr>
          <w:rFonts w:ascii="Times New Roman" w:hAnsi="Times New Roman" w:cs="Times New Roman"/>
        </w:rPr>
        <w:t xml:space="preserve"> fiziksel uygunluğunu ve mevcut donanımın çalışma durumunu her dönem sonunda kontrol eder ve ihtiyaçları belirler. </w:t>
      </w:r>
    </w:p>
    <w:p w:rsidR="00FE09D3" w:rsidRPr="00B46BA2" w:rsidRDefault="00FE09D3" w:rsidP="00FE09D3">
      <w:pPr>
        <w:ind w:left="1134" w:hanging="425"/>
        <w:jc w:val="both"/>
        <w:rPr>
          <w:rFonts w:ascii="Times New Roman" w:hAnsi="Times New Roman" w:cs="Times New Roman"/>
        </w:rPr>
      </w:pPr>
      <w:r w:rsidRPr="00B46BA2">
        <w:rPr>
          <w:rFonts w:ascii="Times New Roman" w:hAnsi="Times New Roman" w:cs="Times New Roman"/>
        </w:rPr>
        <w:t xml:space="preserve">b) </w:t>
      </w:r>
      <w:r w:rsidRPr="00B46BA2">
        <w:rPr>
          <w:rFonts w:ascii="Times New Roman" w:hAnsi="Times New Roman" w:cs="Times New Roman"/>
        </w:rPr>
        <w:tab/>
      </w:r>
      <w:r w:rsidRPr="00B46BA2">
        <w:rPr>
          <w:rFonts w:ascii="Times New Roman" w:hAnsi="Times New Roman" w:cs="Times New Roman"/>
        </w:rPr>
        <w:t>Bölüm eğitim/araştırma</w:t>
      </w:r>
      <w:r w:rsidRPr="00B46BA2">
        <w:rPr>
          <w:rFonts w:ascii="Times New Roman" w:hAnsi="Times New Roman" w:cs="Times New Roman"/>
        </w:rPr>
        <w:t xml:space="preserve"> </w:t>
      </w:r>
      <w:r w:rsidRPr="00B46BA2">
        <w:rPr>
          <w:rFonts w:ascii="Times New Roman" w:hAnsi="Times New Roman" w:cs="Times New Roman"/>
        </w:rPr>
        <w:t xml:space="preserve">laboratuvarlarında mevcut alet donanım ve yazılımların </w:t>
      </w:r>
      <w:proofErr w:type="gramStart"/>
      <w:r w:rsidRPr="00B46BA2">
        <w:rPr>
          <w:rFonts w:ascii="Times New Roman" w:hAnsi="Times New Roman" w:cs="Times New Roman"/>
        </w:rPr>
        <w:t>envanterini</w:t>
      </w:r>
      <w:proofErr w:type="gramEnd"/>
      <w:r w:rsidRPr="00B46BA2">
        <w:rPr>
          <w:rFonts w:ascii="Times New Roman" w:hAnsi="Times New Roman" w:cs="Times New Roman"/>
        </w:rPr>
        <w:t xml:space="preserve"> çıkararak bölüm öğretim elemanlarının bilgisine sunar. Laboratuvarlardaki ortamın uygunluğunu, kullanılan teçhizatın işlerliğini kontrol eder, laboratuvar sorumluları ile irtibata geçerek ihtiyaçlarını belirler. </w:t>
      </w:r>
    </w:p>
    <w:p w:rsidR="00FE09D3" w:rsidRPr="00B46BA2" w:rsidRDefault="00FE09D3" w:rsidP="00FE09D3">
      <w:pPr>
        <w:ind w:left="1134" w:hanging="425"/>
        <w:rPr>
          <w:rFonts w:ascii="Times New Roman" w:hAnsi="Times New Roman" w:cs="Times New Roman"/>
        </w:rPr>
      </w:pPr>
      <w:r w:rsidRPr="00B46BA2">
        <w:rPr>
          <w:rFonts w:ascii="Times New Roman" w:hAnsi="Times New Roman" w:cs="Times New Roman"/>
        </w:rPr>
        <w:lastRenderedPageBreak/>
        <w:t xml:space="preserve">c) </w:t>
      </w:r>
      <w:r w:rsidRPr="00B46BA2">
        <w:rPr>
          <w:rFonts w:ascii="Times New Roman" w:hAnsi="Times New Roman" w:cs="Times New Roman"/>
        </w:rPr>
        <w:tab/>
      </w:r>
      <w:r w:rsidRPr="00B46BA2">
        <w:rPr>
          <w:rFonts w:ascii="Times New Roman" w:hAnsi="Times New Roman" w:cs="Times New Roman"/>
        </w:rPr>
        <w:t xml:space="preserve">Laboratuvarların gelişme planlamalarını yapar ve fiziksel altyapı ve donanım için finansman gereksinimi belirler. </w:t>
      </w:r>
    </w:p>
    <w:p w:rsidR="00B678C2" w:rsidRDefault="00FE09D3" w:rsidP="00FE09D3">
      <w:pPr>
        <w:ind w:left="1134" w:hanging="425"/>
        <w:jc w:val="both"/>
        <w:rPr>
          <w:rFonts w:ascii="Times New Roman" w:hAnsi="Times New Roman" w:cs="Times New Roman"/>
        </w:rPr>
      </w:pPr>
      <w:r w:rsidRPr="00B46BA2">
        <w:rPr>
          <w:rFonts w:ascii="Times New Roman" w:hAnsi="Times New Roman" w:cs="Times New Roman"/>
        </w:rPr>
        <w:t>d</w:t>
      </w:r>
      <w:r w:rsidRPr="00B46BA2">
        <w:rPr>
          <w:rFonts w:ascii="Times New Roman" w:hAnsi="Times New Roman" w:cs="Times New Roman"/>
        </w:rPr>
        <w:t xml:space="preserve">) </w:t>
      </w:r>
      <w:r w:rsidRPr="00B46BA2">
        <w:rPr>
          <w:rFonts w:ascii="Times New Roman" w:hAnsi="Times New Roman" w:cs="Times New Roman"/>
        </w:rPr>
        <w:tab/>
      </w:r>
      <w:r w:rsidR="00B46BA2" w:rsidRPr="00B46BA2">
        <w:rPr>
          <w:rFonts w:ascii="Times New Roman" w:hAnsi="Times New Roman" w:cs="Times New Roman"/>
        </w:rPr>
        <w:t>Laboratuvarlarda</w:t>
      </w:r>
      <w:r w:rsidRPr="00B46BA2">
        <w:rPr>
          <w:rFonts w:ascii="Times New Roman" w:hAnsi="Times New Roman" w:cs="Times New Roman"/>
        </w:rPr>
        <w:t xml:space="preserve"> iş ve eğitim kazalarını en aza indirebilmek için gerekli güvenlik amaçlı önlemlerin tespit edilmesi ve gerekli tedbirlerin alınmasını, düzenlemelerin yapılmasını ve gerekli görülen yerlere uyarı levhalarının asılmasını sağlar.</w:t>
      </w:r>
    </w:p>
    <w:p w:rsidR="00E150ED" w:rsidRPr="00B46BA2" w:rsidRDefault="00E150ED" w:rsidP="00E150ED">
      <w:pPr>
        <w:pStyle w:val="ListeParagraf"/>
        <w:numPr>
          <w:ilvl w:val="0"/>
          <w:numId w:val="1"/>
        </w:numPr>
        <w:rPr>
          <w:rFonts w:ascii="Times New Roman" w:hAnsi="Times New Roman" w:cs="Times New Roman"/>
        </w:rPr>
      </w:pPr>
      <w:r w:rsidRPr="00B46BA2">
        <w:rPr>
          <w:rFonts w:ascii="Times New Roman" w:hAnsi="Times New Roman" w:cs="Times New Roman"/>
        </w:rPr>
        <w:t>ÖĞRENCİ DEĞİŞİM PROGRAMLARI KOMİSYONU</w:t>
      </w:r>
    </w:p>
    <w:p w:rsidR="00E150ED" w:rsidRPr="00B46BA2" w:rsidRDefault="00E150ED" w:rsidP="005F71A1">
      <w:pPr>
        <w:ind w:left="709"/>
        <w:rPr>
          <w:rFonts w:ascii="Times New Roman" w:hAnsi="Times New Roman" w:cs="Times New Roman"/>
        </w:rPr>
      </w:pPr>
      <w:r w:rsidRPr="00B46BA2">
        <w:rPr>
          <w:rFonts w:ascii="Times New Roman" w:hAnsi="Times New Roman" w:cs="Times New Roman"/>
        </w:rPr>
        <w:t xml:space="preserve">Bölümümüzün eğitim kalitesini artırmak için eşdeğer yurtiçi/yurtdışı üniversiteler ile bağlantı kuran, bu kapsamda eğitiminin bir kısmını diğer üniversitelerde veya bölümümüzde yapmaya hak kazanan öğrencileri yönlendiren ve kayıtlarını tutan bir komisyondur. </w:t>
      </w:r>
    </w:p>
    <w:p w:rsidR="00E150ED" w:rsidRPr="00B46BA2" w:rsidRDefault="00E150ED" w:rsidP="005F71A1">
      <w:pPr>
        <w:ind w:firstLine="708"/>
        <w:rPr>
          <w:rFonts w:ascii="Times New Roman" w:hAnsi="Times New Roman" w:cs="Times New Roman"/>
        </w:rPr>
      </w:pPr>
      <w:r w:rsidRPr="00B46BA2">
        <w:rPr>
          <w:rFonts w:ascii="Times New Roman" w:hAnsi="Times New Roman" w:cs="Times New Roman"/>
        </w:rPr>
        <w:t xml:space="preserve">Komisyonun temel görevini yerine getirebilmesi için sürdürmesi gereken çalışmalar şunlardır: </w:t>
      </w:r>
    </w:p>
    <w:p w:rsidR="00E150ED" w:rsidRDefault="00E150ED" w:rsidP="005F71A1">
      <w:pPr>
        <w:pStyle w:val="ListeParagraf"/>
        <w:numPr>
          <w:ilvl w:val="0"/>
          <w:numId w:val="7"/>
        </w:numPr>
        <w:ind w:left="1134" w:hanging="425"/>
        <w:rPr>
          <w:rFonts w:ascii="Times New Roman" w:hAnsi="Times New Roman" w:cs="Times New Roman"/>
        </w:rPr>
      </w:pPr>
      <w:r w:rsidRPr="00B46BA2">
        <w:rPr>
          <w:rFonts w:ascii="Times New Roman" w:hAnsi="Times New Roman" w:cs="Times New Roman"/>
        </w:rPr>
        <w:t xml:space="preserve">Üniversite ERASMUS, </w:t>
      </w:r>
      <w:r w:rsidRPr="00B46BA2">
        <w:rPr>
          <w:rFonts w:ascii="Times New Roman" w:hAnsi="Times New Roman" w:cs="Times New Roman"/>
        </w:rPr>
        <w:t>FARABİ ve MEVLANA Deği</w:t>
      </w:r>
      <w:r w:rsidRPr="00B46BA2">
        <w:rPr>
          <w:rFonts w:ascii="Times New Roman" w:hAnsi="Times New Roman" w:cs="Times New Roman"/>
        </w:rPr>
        <w:t>şim Programı Koordinatörlükleri</w:t>
      </w:r>
      <w:r w:rsidRPr="00B46BA2">
        <w:rPr>
          <w:rFonts w:ascii="Times New Roman" w:hAnsi="Times New Roman" w:cs="Times New Roman"/>
        </w:rPr>
        <w:t xml:space="preserve"> ile işbirliği içerisinde çalışarak, </w:t>
      </w:r>
      <w:r w:rsidR="0015752A" w:rsidRPr="00B46BA2">
        <w:rPr>
          <w:rFonts w:ascii="Times New Roman" w:hAnsi="Times New Roman" w:cs="Times New Roman"/>
        </w:rPr>
        <w:t>Bölüm ‘deki</w:t>
      </w:r>
      <w:r w:rsidRPr="00B46BA2">
        <w:rPr>
          <w:rFonts w:ascii="Times New Roman" w:hAnsi="Times New Roman" w:cs="Times New Roman"/>
        </w:rPr>
        <w:t xml:space="preserve"> </w:t>
      </w:r>
      <w:r w:rsidRPr="00B46BA2">
        <w:rPr>
          <w:rFonts w:ascii="Times New Roman" w:hAnsi="Times New Roman" w:cs="Times New Roman"/>
        </w:rPr>
        <w:t>öğrenci değişim</w:t>
      </w:r>
      <w:r w:rsidRPr="00B46BA2">
        <w:rPr>
          <w:rFonts w:ascii="Times New Roman" w:hAnsi="Times New Roman" w:cs="Times New Roman"/>
        </w:rPr>
        <w:t xml:space="preserve"> programlarının yürütülmesini sağlar.</w:t>
      </w:r>
    </w:p>
    <w:p w:rsidR="00B46BA2" w:rsidRPr="00B46BA2" w:rsidRDefault="00B46BA2" w:rsidP="00B46BA2">
      <w:pPr>
        <w:pStyle w:val="ListeParagraf"/>
        <w:ind w:left="1134"/>
        <w:rPr>
          <w:rFonts w:ascii="Times New Roman" w:hAnsi="Times New Roman" w:cs="Times New Roman"/>
        </w:rPr>
      </w:pPr>
    </w:p>
    <w:p w:rsidR="005F71A1" w:rsidRDefault="00E150ED" w:rsidP="005F71A1">
      <w:pPr>
        <w:pStyle w:val="ListeParagraf"/>
        <w:numPr>
          <w:ilvl w:val="0"/>
          <w:numId w:val="7"/>
        </w:numPr>
        <w:ind w:left="1134" w:hanging="425"/>
        <w:rPr>
          <w:rFonts w:ascii="Times New Roman" w:hAnsi="Times New Roman" w:cs="Times New Roman"/>
        </w:rPr>
      </w:pPr>
      <w:r w:rsidRPr="00B46BA2">
        <w:rPr>
          <w:rFonts w:ascii="Times New Roman" w:hAnsi="Times New Roman" w:cs="Times New Roman"/>
        </w:rPr>
        <w:t xml:space="preserve">Yurt dışındaki ilgili bölümlerle </w:t>
      </w:r>
      <w:r w:rsidR="005F71A1" w:rsidRPr="00B46BA2">
        <w:rPr>
          <w:rFonts w:ascii="Times New Roman" w:hAnsi="Times New Roman" w:cs="Times New Roman"/>
        </w:rPr>
        <w:t>öğrenci değişim</w:t>
      </w:r>
      <w:r w:rsidRPr="00B46BA2">
        <w:rPr>
          <w:rFonts w:ascii="Times New Roman" w:hAnsi="Times New Roman" w:cs="Times New Roman"/>
        </w:rPr>
        <w:t xml:space="preserve"> programı çerçevesinde ikili anlaşmalar düzenler. </w:t>
      </w:r>
    </w:p>
    <w:p w:rsidR="00B46BA2" w:rsidRPr="00B46BA2" w:rsidRDefault="00B46BA2" w:rsidP="00B46BA2">
      <w:pPr>
        <w:pStyle w:val="ListeParagraf"/>
        <w:ind w:left="1134"/>
        <w:rPr>
          <w:rFonts w:ascii="Times New Roman" w:hAnsi="Times New Roman" w:cs="Times New Roman"/>
        </w:rPr>
      </w:pPr>
    </w:p>
    <w:p w:rsidR="00B46BA2" w:rsidRDefault="005F71A1" w:rsidP="00B46BA2">
      <w:pPr>
        <w:pStyle w:val="ListeParagraf"/>
        <w:numPr>
          <w:ilvl w:val="0"/>
          <w:numId w:val="7"/>
        </w:numPr>
        <w:tabs>
          <w:tab w:val="left" w:pos="889"/>
        </w:tabs>
        <w:ind w:left="1134" w:hanging="425"/>
        <w:rPr>
          <w:rFonts w:ascii="Times New Roman" w:hAnsi="Times New Roman" w:cs="Times New Roman"/>
        </w:rPr>
      </w:pPr>
      <w:r w:rsidRPr="00B46BA2">
        <w:rPr>
          <w:rFonts w:ascii="Times New Roman" w:hAnsi="Times New Roman" w:cs="Times New Roman"/>
        </w:rPr>
        <w:t xml:space="preserve">     </w:t>
      </w:r>
      <w:r w:rsidRPr="00B46BA2">
        <w:rPr>
          <w:rFonts w:ascii="Times New Roman" w:hAnsi="Times New Roman" w:cs="Times New Roman"/>
        </w:rPr>
        <w:t>Değişim programları kapsamında alınan derslerin uyumlarını (İntibak Komisyonları ve geri dönen öğrenciler ile istişare ederek) belirler ve ders geçme notlarının dönüşümünü gerçekleştirir</w:t>
      </w:r>
      <w:r w:rsidR="0015752A" w:rsidRPr="00B46BA2">
        <w:rPr>
          <w:rFonts w:ascii="Times New Roman" w:hAnsi="Times New Roman" w:cs="Times New Roman"/>
        </w:rPr>
        <w:t>.</w:t>
      </w:r>
      <w:r w:rsidRPr="00B46BA2">
        <w:rPr>
          <w:rFonts w:ascii="Times New Roman" w:hAnsi="Times New Roman" w:cs="Times New Roman"/>
        </w:rPr>
        <w:t xml:space="preserve"> </w:t>
      </w:r>
    </w:p>
    <w:p w:rsidR="00B46BA2" w:rsidRPr="00B46BA2" w:rsidRDefault="00B46BA2" w:rsidP="00B46BA2">
      <w:pPr>
        <w:pStyle w:val="ListeParagraf"/>
        <w:tabs>
          <w:tab w:val="left" w:pos="889"/>
        </w:tabs>
        <w:ind w:left="1134"/>
        <w:rPr>
          <w:rFonts w:ascii="Times New Roman" w:hAnsi="Times New Roman" w:cs="Times New Roman"/>
        </w:rPr>
      </w:pPr>
    </w:p>
    <w:p w:rsidR="005F71A1" w:rsidRDefault="005F71A1" w:rsidP="005F71A1">
      <w:pPr>
        <w:pStyle w:val="ListeParagraf"/>
        <w:numPr>
          <w:ilvl w:val="0"/>
          <w:numId w:val="7"/>
        </w:numPr>
        <w:ind w:left="1134" w:hanging="425"/>
        <w:rPr>
          <w:rFonts w:ascii="Times New Roman" w:hAnsi="Times New Roman" w:cs="Times New Roman"/>
        </w:rPr>
      </w:pPr>
      <w:r w:rsidRPr="00B46BA2">
        <w:rPr>
          <w:rFonts w:ascii="Times New Roman" w:hAnsi="Times New Roman" w:cs="Times New Roman"/>
        </w:rPr>
        <w:t>Değişim programları kapsamındaki öğrencilerin sorunlarına çözüm bulmaya çalışır</w:t>
      </w:r>
      <w:r w:rsidR="0015752A" w:rsidRPr="00B46BA2">
        <w:rPr>
          <w:rFonts w:ascii="Times New Roman" w:hAnsi="Times New Roman" w:cs="Times New Roman"/>
        </w:rPr>
        <w:t>.</w:t>
      </w:r>
    </w:p>
    <w:p w:rsidR="00B46BA2" w:rsidRPr="00B46BA2" w:rsidRDefault="00B46BA2" w:rsidP="00B46BA2">
      <w:pPr>
        <w:pStyle w:val="ListeParagraf"/>
        <w:ind w:left="1134"/>
        <w:rPr>
          <w:rFonts w:ascii="Times New Roman" w:hAnsi="Times New Roman" w:cs="Times New Roman"/>
        </w:rPr>
      </w:pPr>
    </w:p>
    <w:p w:rsidR="005F71A1" w:rsidRDefault="005F71A1" w:rsidP="005F71A1">
      <w:pPr>
        <w:pStyle w:val="ListeParagraf"/>
        <w:numPr>
          <w:ilvl w:val="0"/>
          <w:numId w:val="7"/>
        </w:numPr>
        <w:ind w:left="1134" w:hanging="425"/>
        <w:rPr>
          <w:rFonts w:ascii="Times New Roman" w:hAnsi="Times New Roman" w:cs="Times New Roman"/>
        </w:rPr>
      </w:pPr>
      <w:r w:rsidRPr="00B46BA2">
        <w:rPr>
          <w:rFonts w:ascii="Times New Roman" w:hAnsi="Times New Roman" w:cs="Times New Roman"/>
        </w:rPr>
        <w:t>Değişim Programları kapsamında karşı taraftan alınacak dersler ile ilgili doküman ve ders tanıtım formlarının teminini sağlar ve arşivler (Öğrencilerle g</w:t>
      </w:r>
      <w:r w:rsidR="0015752A" w:rsidRPr="00B46BA2">
        <w:rPr>
          <w:rFonts w:ascii="Times New Roman" w:hAnsi="Times New Roman" w:cs="Times New Roman"/>
        </w:rPr>
        <w:t>örüşerek mümkünse Resmi Onaylı).</w:t>
      </w:r>
    </w:p>
    <w:p w:rsidR="00B46BA2" w:rsidRDefault="00B46BA2" w:rsidP="00B46BA2">
      <w:pPr>
        <w:pStyle w:val="ListeParagraf"/>
        <w:ind w:left="1134"/>
        <w:rPr>
          <w:rFonts w:ascii="Times New Roman" w:hAnsi="Times New Roman" w:cs="Times New Roman"/>
        </w:rPr>
      </w:pPr>
    </w:p>
    <w:p w:rsidR="005F71A1" w:rsidRDefault="005F71A1" w:rsidP="005F71A1">
      <w:pPr>
        <w:pStyle w:val="ListeParagraf"/>
        <w:numPr>
          <w:ilvl w:val="0"/>
          <w:numId w:val="7"/>
        </w:numPr>
        <w:ind w:left="1134" w:hanging="425"/>
        <w:rPr>
          <w:rFonts w:ascii="Times New Roman" w:hAnsi="Times New Roman" w:cs="Times New Roman"/>
        </w:rPr>
      </w:pPr>
      <w:r w:rsidRPr="00B46BA2">
        <w:rPr>
          <w:rFonts w:ascii="Times New Roman" w:hAnsi="Times New Roman" w:cs="Times New Roman"/>
        </w:rPr>
        <w:t>Staj Komisyonu ile işbirliği içerisinde çalışarak ERASMUS staj programının yürütülmesini sağlar.</w:t>
      </w:r>
    </w:p>
    <w:p w:rsidR="00B46BA2" w:rsidRPr="00B46BA2" w:rsidRDefault="00B46BA2" w:rsidP="00B46BA2">
      <w:pPr>
        <w:pStyle w:val="ListeParagraf"/>
        <w:ind w:left="1134"/>
        <w:rPr>
          <w:rFonts w:ascii="Times New Roman" w:hAnsi="Times New Roman" w:cs="Times New Roman"/>
        </w:rPr>
      </w:pPr>
    </w:p>
    <w:p w:rsidR="005F71A1" w:rsidRPr="00B46BA2" w:rsidRDefault="005F71A1" w:rsidP="005F71A1">
      <w:pPr>
        <w:pStyle w:val="ListeParagraf"/>
        <w:numPr>
          <w:ilvl w:val="0"/>
          <w:numId w:val="7"/>
        </w:numPr>
        <w:ind w:left="1134" w:hanging="425"/>
        <w:rPr>
          <w:rFonts w:ascii="Times New Roman" w:hAnsi="Times New Roman" w:cs="Times New Roman"/>
        </w:rPr>
      </w:pPr>
      <w:r w:rsidRPr="00B46BA2">
        <w:rPr>
          <w:rFonts w:ascii="Times New Roman" w:hAnsi="Times New Roman" w:cs="Times New Roman"/>
        </w:rPr>
        <w:t>Yurt dışındaki üniversitelerin, AR-GE kurumları ve sanayi ile proje, vs. işbirliği imkânlarını araştırır.</w:t>
      </w:r>
    </w:p>
    <w:p w:rsidR="00CD41AA" w:rsidRDefault="00CD41AA"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Default="00B678C2" w:rsidP="00CD41AA">
      <w:pPr>
        <w:pStyle w:val="ListeParagraf"/>
        <w:ind w:left="1134"/>
        <w:rPr>
          <w:rFonts w:ascii="Times New Roman" w:hAnsi="Times New Roman" w:cs="Times New Roman"/>
        </w:rPr>
      </w:pPr>
    </w:p>
    <w:p w:rsidR="00B678C2" w:rsidRPr="00B46BA2" w:rsidRDefault="00B678C2" w:rsidP="00CD41AA">
      <w:pPr>
        <w:pStyle w:val="ListeParagraf"/>
        <w:ind w:left="1134"/>
        <w:rPr>
          <w:rFonts w:ascii="Times New Roman" w:hAnsi="Times New Roman" w:cs="Times New Roman"/>
        </w:rPr>
      </w:pPr>
    </w:p>
    <w:p w:rsidR="00CD41AA" w:rsidRPr="00B46BA2" w:rsidRDefault="00CD41AA" w:rsidP="00CD41AA">
      <w:pPr>
        <w:pStyle w:val="ListeParagraf"/>
        <w:numPr>
          <w:ilvl w:val="0"/>
          <w:numId w:val="1"/>
        </w:numPr>
        <w:rPr>
          <w:rFonts w:ascii="Times New Roman" w:hAnsi="Times New Roman" w:cs="Times New Roman"/>
        </w:rPr>
      </w:pPr>
      <w:r w:rsidRPr="00B46BA2">
        <w:rPr>
          <w:rFonts w:ascii="Times New Roman" w:hAnsi="Times New Roman" w:cs="Times New Roman"/>
        </w:rPr>
        <w:lastRenderedPageBreak/>
        <w:t>BÖLÜM TANITIM VE ORYANTASYON KOMİSYONU</w:t>
      </w:r>
    </w:p>
    <w:p w:rsidR="00410483" w:rsidRPr="00B46BA2" w:rsidRDefault="00410483" w:rsidP="001C6DE2">
      <w:pPr>
        <w:tabs>
          <w:tab w:val="left" w:pos="889"/>
        </w:tabs>
        <w:ind w:left="709"/>
        <w:jc w:val="both"/>
        <w:rPr>
          <w:rFonts w:ascii="Times New Roman" w:hAnsi="Times New Roman" w:cs="Times New Roman"/>
        </w:rPr>
      </w:pPr>
      <w:r w:rsidRPr="00B46BA2">
        <w:rPr>
          <w:rFonts w:ascii="Times New Roman" w:hAnsi="Times New Roman" w:cs="Times New Roman"/>
        </w:rPr>
        <w:t>Bölümümüzün tanıtımı ile ilgili her türlü ulusal organizasyon faaliyetleri yürüten, bölümümüze yeni gelecek/gelmiş öğrencilerimize bölümü en iyi şekilde tanıtan materyalleri hazırlayan, öğrenci kayıtlarını yapan ve mezun olacak öğrencilerimize tören organizasyonları düzenleyen/görev alan bir komisyondur. Komisyonun temel görevini yerine getirmek için sürdürmesi gereken çalışmalar şunlardır:</w:t>
      </w:r>
    </w:p>
    <w:p w:rsidR="00B46BA2" w:rsidRDefault="00B46BA2" w:rsidP="001C6DE2">
      <w:pPr>
        <w:pStyle w:val="ListeParagraf"/>
        <w:numPr>
          <w:ilvl w:val="0"/>
          <w:numId w:val="8"/>
        </w:numPr>
        <w:tabs>
          <w:tab w:val="left" w:pos="889"/>
        </w:tabs>
        <w:ind w:left="1134" w:hanging="425"/>
        <w:jc w:val="both"/>
        <w:rPr>
          <w:rFonts w:ascii="Times New Roman" w:hAnsi="Times New Roman" w:cs="Times New Roman"/>
        </w:rPr>
      </w:pPr>
      <w:r>
        <w:rPr>
          <w:rFonts w:ascii="Times New Roman" w:hAnsi="Times New Roman" w:cs="Times New Roman"/>
        </w:rPr>
        <w:t xml:space="preserve">    </w:t>
      </w:r>
      <w:r w:rsidR="00410483" w:rsidRPr="00B46BA2">
        <w:rPr>
          <w:rFonts w:ascii="Times New Roman" w:hAnsi="Times New Roman" w:cs="Times New Roman"/>
        </w:rPr>
        <w:t>Üniversite tarafından organize edilen öğrencilere/velilere yönelik tanıtım günlerinde; bölümü en etkin ve yakışır şekilde temsil etmek için çalışmalar yapar</w:t>
      </w:r>
      <w:r>
        <w:rPr>
          <w:rFonts w:ascii="Times New Roman" w:hAnsi="Times New Roman" w:cs="Times New Roman"/>
        </w:rPr>
        <w:t>.</w:t>
      </w:r>
    </w:p>
    <w:p w:rsidR="00410483" w:rsidRPr="00B46BA2" w:rsidRDefault="00410483" w:rsidP="00B46BA2">
      <w:pPr>
        <w:pStyle w:val="ListeParagraf"/>
        <w:tabs>
          <w:tab w:val="left" w:pos="889"/>
        </w:tabs>
        <w:ind w:left="1134"/>
        <w:jc w:val="both"/>
        <w:rPr>
          <w:rFonts w:ascii="Times New Roman" w:hAnsi="Times New Roman" w:cs="Times New Roman"/>
        </w:rPr>
      </w:pPr>
      <w:r w:rsidRPr="00B46BA2">
        <w:rPr>
          <w:rFonts w:ascii="Times New Roman" w:hAnsi="Times New Roman" w:cs="Times New Roman"/>
        </w:rPr>
        <w:t xml:space="preserve"> </w:t>
      </w:r>
    </w:p>
    <w:p w:rsidR="00410483" w:rsidRDefault="00410483" w:rsidP="001C6DE2">
      <w:pPr>
        <w:pStyle w:val="ListeParagraf"/>
        <w:numPr>
          <w:ilvl w:val="0"/>
          <w:numId w:val="8"/>
        </w:numPr>
        <w:tabs>
          <w:tab w:val="left" w:pos="889"/>
        </w:tabs>
        <w:ind w:left="1134" w:hanging="425"/>
        <w:jc w:val="both"/>
        <w:rPr>
          <w:rFonts w:ascii="Times New Roman" w:hAnsi="Times New Roman" w:cs="Times New Roman"/>
        </w:rPr>
      </w:pPr>
      <w:r w:rsidRPr="00B46BA2">
        <w:rPr>
          <w:rFonts w:ascii="Times New Roman" w:hAnsi="Times New Roman" w:cs="Times New Roman"/>
        </w:rPr>
        <w:t xml:space="preserve">Bölüm tanıtımı ile ilgili görsel ve basılı materyalleri planlar, hazırlar, günceller, </w:t>
      </w:r>
      <w:r w:rsidR="001C6DE2" w:rsidRPr="00B46BA2">
        <w:rPr>
          <w:rFonts w:ascii="Times New Roman" w:hAnsi="Times New Roman" w:cs="Times New Roman"/>
        </w:rPr>
        <w:t>ü</w:t>
      </w:r>
      <w:r w:rsidR="001C6DE2" w:rsidRPr="00B46BA2">
        <w:rPr>
          <w:rFonts w:ascii="Times New Roman" w:hAnsi="Times New Roman" w:cs="Times New Roman"/>
        </w:rPr>
        <w:t>niversite bölüm tercihi yapacak öğrencilere yönelik düzenlenen Tanıtım Günleri’nde görev alır.</w:t>
      </w:r>
    </w:p>
    <w:p w:rsidR="00B46BA2" w:rsidRPr="00B46BA2" w:rsidRDefault="00B46BA2" w:rsidP="00B46BA2">
      <w:pPr>
        <w:pStyle w:val="ListeParagraf"/>
        <w:tabs>
          <w:tab w:val="left" w:pos="889"/>
        </w:tabs>
        <w:ind w:left="1134"/>
        <w:jc w:val="both"/>
        <w:rPr>
          <w:rFonts w:ascii="Times New Roman" w:hAnsi="Times New Roman" w:cs="Times New Roman"/>
        </w:rPr>
      </w:pPr>
    </w:p>
    <w:p w:rsidR="00B678C2" w:rsidRDefault="00B46BA2" w:rsidP="001C6DE2">
      <w:pPr>
        <w:pStyle w:val="ListeParagraf"/>
        <w:numPr>
          <w:ilvl w:val="0"/>
          <w:numId w:val="8"/>
        </w:numPr>
        <w:tabs>
          <w:tab w:val="left" w:pos="889"/>
        </w:tabs>
        <w:ind w:left="1134" w:hanging="425"/>
        <w:jc w:val="both"/>
        <w:rPr>
          <w:rFonts w:ascii="Times New Roman" w:hAnsi="Times New Roman" w:cs="Times New Roman"/>
        </w:rPr>
      </w:pPr>
      <w:r>
        <w:rPr>
          <w:rFonts w:ascii="Times New Roman" w:hAnsi="Times New Roman" w:cs="Times New Roman"/>
        </w:rPr>
        <w:t xml:space="preserve">    </w:t>
      </w:r>
      <w:r w:rsidR="00410483" w:rsidRPr="00B46BA2">
        <w:rPr>
          <w:rFonts w:ascii="Times New Roman" w:hAnsi="Times New Roman" w:cs="Times New Roman"/>
        </w:rPr>
        <w:t>Bölüm tanıtım kitapçığını hazırlar, sürekli günceller ve bu kitapçığın değişik hedef kitlelerine ulaşmasını sağlayac</w:t>
      </w:r>
      <w:r>
        <w:rPr>
          <w:rFonts w:ascii="Times New Roman" w:hAnsi="Times New Roman" w:cs="Times New Roman"/>
        </w:rPr>
        <w:t>ak şekilde girişimlerde bulunur.</w:t>
      </w:r>
    </w:p>
    <w:p w:rsidR="00410483" w:rsidRPr="00B46BA2" w:rsidRDefault="00410483" w:rsidP="00B678C2">
      <w:pPr>
        <w:pStyle w:val="ListeParagraf"/>
        <w:tabs>
          <w:tab w:val="left" w:pos="889"/>
        </w:tabs>
        <w:ind w:left="1134"/>
        <w:jc w:val="both"/>
        <w:rPr>
          <w:rFonts w:ascii="Times New Roman" w:hAnsi="Times New Roman" w:cs="Times New Roman"/>
        </w:rPr>
      </w:pPr>
    </w:p>
    <w:p w:rsidR="00B46BA2" w:rsidRDefault="00410483" w:rsidP="001C6DE2">
      <w:pPr>
        <w:pStyle w:val="ListeParagraf"/>
        <w:numPr>
          <w:ilvl w:val="0"/>
          <w:numId w:val="8"/>
        </w:numPr>
        <w:tabs>
          <w:tab w:val="left" w:pos="889"/>
        </w:tabs>
        <w:ind w:left="1134" w:hanging="425"/>
        <w:jc w:val="both"/>
        <w:rPr>
          <w:rFonts w:ascii="Times New Roman" w:hAnsi="Times New Roman" w:cs="Times New Roman"/>
        </w:rPr>
      </w:pPr>
      <w:r w:rsidRPr="00B46BA2">
        <w:rPr>
          <w:rFonts w:ascii="Times New Roman" w:hAnsi="Times New Roman" w:cs="Times New Roman"/>
        </w:rPr>
        <w:t>Bölüme yeni giren öğrencilere mesleği tanıtan, onların öğretim elemanları ile kaynaşmasını sağlayan etkinlikler düzenler</w:t>
      </w:r>
      <w:r w:rsidR="00B46BA2">
        <w:rPr>
          <w:rFonts w:ascii="Times New Roman" w:hAnsi="Times New Roman" w:cs="Times New Roman"/>
        </w:rPr>
        <w:t>.</w:t>
      </w:r>
    </w:p>
    <w:p w:rsidR="001C6DE2" w:rsidRPr="00B46BA2" w:rsidRDefault="00410483" w:rsidP="00B46BA2">
      <w:pPr>
        <w:pStyle w:val="ListeParagraf"/>
        <w:tabs>
          <w:tab w:val="left" w:pos="889"/>
        </w:tabs>
        <w:ind w:left="1134"/>
        <w:jc w:val="both"/>
        <w:rPr>
          <w:rFonts w:ascii="Times New Roman" w:hAnsi="Times New Roman" w:cs="Times New Roman"/>
        </w:rPr>
      </w:pPr>
      <w:r w:rsidRPr="00B46BA2">
        <w:rPr>
          <w:rFonts w:ascii="Times New Roman" w:hAnsi="Times New Roman" w:cs="Times New Roman"/>
        </w:rPr>
        <w:t xml:space="preserve"> </w:t>
      </w:r>
    </w:p>
    <w:p w:rsidR="001C6DE2" w:rsidRDefault="001C6DE2" w:rsidP="001C6DE2">
      <w:pPr>
        <w:pStyle w:val="ListeParagraf"/>
        <w:numPr>
          <w:ilvl w:val="0"/>
          <w:numId w:val="8"/>
        </w:numPr>
        <w:tabs>
          <w:tab w:val="left" w:pos="889"/>
        </w:tabs>
        <w:ind w:left="1134" w:hanging="425"/>
        <w:jc w:val="both"/>
        <w:rPr>
          <w:rFonts w:ascii="Times New Roman" w:hAnsi="Times New Roman" w:cs="Times New Roman"/>
        </w:rPr>
      </w:pPr>
      <w:r w:rsidRPr="00B46BA2">
        <w:rPr>
          <w:rFonts w:ascii="Times New Roman" w:hAnsi="Times New Roman" w:cs="Times New Roman"/>
        </w:rPr>
        <w:t xml:space="preserve">     </w:t>
      </w:r>
      <w:r w:rsidR="00410483" w:rsidRPr="00B46BA2">
        <w:rPr>
          <w:rFonts w:ascii="Times New Roman" w:hAnsi="Times New Roman" w:cs="Times New Roman"/>
        </w:rPr>
        <w:t xml:space="preserve">Bölüm için </w:t>
      </w:r>
      <w:proofErr w:type="gramStart"/>
      <w:r w:rsidR="00410483" w:rsidRPr="00B46BA2">
        <w:rPr>
          <w:rFonts w:ascii="Times New Roman" w:hAnsi="Times New Roman" w:cs="Times New Roman"/>
        </w:rPr>
        <w:t>logo</w:t>
      </w:r>
      <w:proofErr w:type="gramEnd"/>
      <w:r w:rsidR="00410483" w:rsidRPr="00B46BA2">
        <w:rPr>
          <w:rFonts w:ascii="Times New Roman" w:hAnsi="Times New Roman" w:cs="Times New Roman"/>
        </w:rPr>
        <w:t xml:space="preserve"> üretme çalışmalarını sonuçlandırır. Bölüm için; anı ürünlerine, hediyelik vb. ürünlere yönelik öneriler geliştirir ve bu önerilerin gerçekleşt</w:t>
      </w:r>
      <w:r w:rsidR="00B46BA2">
        <w:rPr>
          <w:rFonts w:ascii="Times New Roman" w:hAnsi="Times New Roman" w:cs="Times New Roman"/>
        </w:rPr>
        <w:t>irilmesi için çalışmalar yapar.</w:t>
      </w:r>
    </w:p>
    <w:p w:rsidR="00B46BA2" w:rsidRPr="00B46BA2" w:rsidRDefault="00B46BA2" w:rsidP="00B46BA2">
      <w:pPr>
        <w:pStyle w:val="ListeParagraf"/>
        <w:tabs>
          <w:tab w:val="left" w:pos="889"/>
        </w:tabs>
        <w:ind w:left="1134"/>
        <w:jc w:val="both"/>
        <w:rPr>
          <w:rFonts w:ascii="Times New Roman" w:hAnsi="Times New Roman" w:cs="Times New Roman"/>
        </w:rPr>
      </w:pPr>
    </w:p>
    <w:p w:rsidR="001C6DE2" w:rsidRDefault="00B46BA2" w:rsidP="001C6DE2">
      <w:pPr>
        <w:pStyle w:val="ListeParagraf"/>
        <w:numPr>
          <w:ilvl w:val="0"/>
          <w:numId w:val="8"/>
        </w:numPr>
        <w:tabs>
          <w:tab w:val="left" w:pos="889"/>
        </w:tabs>
        <w:ind w:left="1134" w:hanging="425"/>
        <w:jc w:val="both"/>
        <w:rPr>
          <w:rFonts w:ascii="Times New Roman" w:hAnsi="Times New Roman" w:cs="Times New Roman"/>
        </w:rPr>
      </w:pPr>
      <w:r>
        <w:rPr>
          <w:rFonts w:ascii="Times New Roman" w:hAnsi="Times New Roman" w:cs="Times New Roman"/>
        </w:rPr>
        <w:t xml:space="preserve">    </w:t>
      </w:r>
      <w:proofErr w:type="spellStart"/>
      <w:r w:rsidR="00410483" w:rsidRPr="00B46BA2">
        <w:rPr>
          <w:rFonts w:ascii="Times New Roman" w:hAnsi="Times New Roman" w:cs="Times New Roman"/>
        </w:rPr>
        <w:t>LYS’ler</w:t>
      </w:r>
      <w:proofErr w:type="spellEnd"/>
      <w:r w:rsidR="00410483" w:rsidRPr="00B46BA2">
        <w:rPr>
          <w:rFonts w:ascii="Times New Roman" w:hAnsi="Times New Roman" w:cs="Times New Roman"/>
        </w:rPr>
        <w:t xml:space="preserve"> sonunda tercih yapacak öğrencilere yönelik </w:t>
      </w:r>
      <w:r>
        <w:rPr>
          <w:rFonts w:ascii="Times New Roman" w:hAnsi="Times New Roman" w:cs="Times New Roman"/>
        </w:rPr>
        <w:t>tanıtım faaliyetlerinde bulunur.</w:t>
      </w:r>
    </w:p>
    <w:p w:rsidR="00B46BA2" w:rsidRDefault="00B46BA2" w:rsidP="00B46BA2">
      <w:pPr>
        <w:pStyle w:val="ListeParagraf"/>
        <w:tabs>
          <w:tab w:val="left" w:pos="889"/>
        </w:tabs>
        <w:ind w:left="1134"/>
        <w:jc w:val="both"/>
        <w:rPr>
          <w:rFonts w:ascii="Times New Roman" w:hAnsi="Times New Roman" w:cs="Times New Roman"/>
        </w:rPr>
      </w:pPr>
    </w:p>
    <w:p w:rsidR="00B46BA2" w:rsidRDefault="00410483" w:rsidP="001C6DE2">
      <w:pPr>
        <w:pStyle w:val="ListeParagraf"/>
        <w:numPr>
          <w:ilvl w:val="0"/>
          <w:numId w:val="8"/>
        </w:numPr>
        <w:tabs>
          <w:tab w:val="left" w:pos="889"/>
        </w:tabs>
        <w:ind w:left="1134" w:hanging="425"/>
        <w:jc w:val="both"/>
        <w:rPr>
          <w:rFonts w:ascii="Times New Roman" w:hAnsi="Times New Roman" w:cs="Times New Roman"/>
        </w:rPr>
      </w:pPr>
      <w:r w:rsidRPr="00B46BA2">
        <w:rPr>
          <w:rFonts w:ascii="Times New Roman" w:hAnsi="Times New Roman" w:cs="Times New Roman"/>
        </w:rPr>
        <w:t xml:space="preserve">Bölümümüze kayıt hakkı kazanan yeni öğrencilerin kayıtlarını yapar, onların </w:t>
      </w:r>
      <w:proofErr w:type="gramStart"/>
      <w:r w:rsidRPr="00B46BA2">
        <w:rPr>
          <w:rFonts w:ascii="Times New Roman" w:hAnsi="Times New Roman" w:cs="Times New Roman"/>
        </w:rPr>
        <w:t>oryantasyon</w:t>
      </w:r>
      <w:proofErr w:type="gramEnd"/>
      <w:r w:rsidRPr="00B46BA2">
        <w:rPr>
          <w:rFonts w:ascii="Times New Roman" w:hAnsi="Times New Roman" w:cs="Times New Roman"/>
        </w:rPr>
        <w:t xml:space="preserve"> günlerinde bölüm/yerleşke tanıtımını gerçekleştirir</w:t>
      </w:r>
      <w:r w:rsidR="00B46BA2">
        <w:rPr>
          <w:rFonts w:ascii="Times New Roman" w:hAnsi="Times New Roman" w:cs="Times New Roman"/>
        </w:rPr>
        <w:t>.</w:t>
      </w:r>
    </w:p>
    <w:p w:rsidR="001C6DE2" w:rsidRPr="00B46BA2" w:rsidRDefault="00410483" w:rsidP="00B46BA2">
      <w:pPr>
        <w:pStyle w:val="ListeParagraf"/>
        <w:tabs>
          <w:tab w:val="left" w:pos="889"/>
        </w:tabs>
        <w:ind w:left="1134"/>
        <w:jc w:val="both"/>
        <w:rPr>
          <w:rFonts w:ascii="Times New Roman" w:hAnsi="Times New Roman" w:cs="Times New Roman"/>
        </w:rPr>
      </w:pPr>
      <w:r w:rsidRPr="00B46BA2">
        <w:rPr>
          <w:rFonts w:ascii="Times New Roman" w:hAnsi="Times New Roman" w:cs="Times New Roman"/>
        </w:rPr>
        <w:t xml:space="preserve"> </w:t>
      </w:r>
    </w:p>
    <w:p w:rsidR="00410483" w:rsidRPr="00B46BA2" w:rsidRDefault="00410483" w:rsidP="001C6DE2">
      <w:pPr>
        <w:pStyle w:val="ListeParagraf"/>
        <w:numPr>
          <w:ilvl w:val="0"/>
          <w:numId w:val="8"/>
        </w:numPr>
        <w:tabs>
          <w:tab w:val="left" w:pos="889"/>
        </w:tabs>
        <w:ind w:left="1134" w:hanging="425"/>
        <w:jc w:val="both"/>
        <w:rPr>
          <w:rFonts w:ascii="Times New Roman" w:hAnsi="Times New Roman" w:cs="Times New Roman"/>
        </w:rPr>
      </w:pPr>
      <w:r w:rsidRPr="00B46BA2">
        <w:rPr>
          <w:rFonts w:ascii="Times New Roman" w:hAnsi="Times New Roman" w:cs="Times New Roman"/>
        </w:rPr>
        <w:t>Rektörlük tarafından planlanan, bölüm ile ilgili tanıtım/</w:t>
      </w:r>
      <w:proofErr w:type="gramStart"/>
      <w:r w:rsidRPr="00B46BA2">
        <w:rPr>
          <w:rFonts w:ascii="Times New Roman" w:hAnsi="Times New Roman" w:cs="Times New Roman"/>
        </w:rPr>
        <w:t>brifing</w:t>
      </w:r>
      <w:proofErr w:type="gramEnd"/>
      <w:r w:rsidRPr="00B46BA2">
        <w:rPr>
          <w:rFonts w:ascii="Times New Roman" w:hAnsi="Times New Roman" w:cs="Times New Roman"/>
        </w:rPr>
        <w:t xml:space="preserve"> faaliyetlerini organize eder</w:t>
      </w:r>
      <w:r w:rsidR="001C6DE2" w:rsidRPr="00B46BA2">
        <w:rPr>
          <w:rFonts w:ascii="Times New Roman" w:hAnsi="Times New Roman" w:cs="Times New Roman"/>
        </w:rPr>
        <w:t xml:space="preserve"> ve b</w:t>
      </w:r>
      <w:r w:rsidR="001C6DE2" w:rsidRPr="00B46BA2">
        <w:rPr>
          <w:rFonts w:ascii="Times New Roman" w:hAnsi="Times New Roman" w:cs="Times New Roman"/>
        </w:rPr>
        <w:t xml:space="preserve">ölümü ziyarete gelen heyetlere yönelik, bölüm eğitim ve araştırma olanaklarının tanıtıldığı etkinliklerde görev alır. </w:t>
      </w:r>
      <w:r w:rsidRPr="00B46BA2">
        <w:rPr>
          <w:rFonts w:ascii="Times New Roman" w:hAnsi="Times New Roman" w:cs="Times New Roman"/>
        </w:rPr>
        <w:t xml:space="preserve"> </w:t>
      </w:r>
    </w:p>
    <w:sectPr w:rsidR="00410483" w:rsidRPr="00B46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42A" w:rsidRDefault="001A142A" w:rsidP="00B678C2">
      <w:pPr>
        <w:spacing w:after="0" w:line="240" w:lineRule="auto"/>
      </w:pPr>
      <w:r>
        <w:separator/>
      </w:r>
    </w:p>
  </w:endnote>
  <w:endnote w:type="continuationSeparator" w:id="0">
    <w:p w:rsidR="001A142A" w:rsidRDefault="001A142A" w:rsidP="00B6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42A" w:rsidRDefault="001A142A" w:rsidP="00B678C2">
      <w:pPr>
        <w:spacing w:after="0" w:line="240" w:lineRule="auto"/>
      </w:pPr>
      <w:r>
        <w:separator/>
      </w:r>
    </w:p>
  </w:footnote>
  <w:footnote w:type="continuationSeparator" w:id="0">
    <w:p w:rsidR="001A142A" w:rsidRDefault="001A142A" w:rsidP="00B67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6F3"/>
    <w:multiLevelType w:val="hybridMultilevel"/>
    <w:tmpl w:val="7FC08A66"/>
    <w:lvl w:ilvl="0" w:tplc="D5FE340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23C4785"/>
    <w:multiLevelType w:val="hybridMultilevel"/>
    <w:tmpl w:val="6162657E"/>
    <w:lvl w:ilvl="0" w:tplc="1BC2621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7251BD3"/>
    <w:multiLevelType w:val="hybridMultilevel"/>
    <w:tmpl w:val="76F287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C90491"/>
    <w:multiLevelType w:val="hybridMultilevel"/>
    <w:tmpl w:val="657A6FF0"/>
    <w:lvl w:ilvl="0" w:tplc="849E17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C2F5C99"/>
    <w:multiLevelType w:val="hybridMultilevel"/>
    <w:tmpl w:val="E5AEC072"/>
    <w:lvl w:ilvl="0" w:tplc="041F0017">
      <w:start w:val="1"/>
      <w:numFmt w:val="lowerLetter"/>
      <w:lvlText w:val="%1)"/>
      <w:lvlJc w:val="left"/>
      <w:pPr>
        <w:ind w:left="1980" w:hanging="360"/>
      </w:pPr>
      <w:rPr>
        <w:rFonts w:hint="default"/>
      </w:rPr>
    </w:lvl>
    <w:lvl w:ilvl="1" w:tplc="041F0019">
      <w:start w:val="1"/>
      <w:numFmt w:val="lowerLetter"/>
      <w:lvlText w:val="%2."/>
      <w:lvlJc w:val="left"/>
      <w:pPr>
        <w:ind w:left="2700" w:hanging="360"/>
      </w:pPr>
    </w:lvl>
    <w:lvl w:ilvl="2" w:tplc="041F001B" w:tentative="1">
      <w:start w:val="1"/>
      <w:numFmt w:val="lowerRoman"/>
      <w:lvlText w:val="%3."/>
      <w:lvlJc w:val="right"/>
      <w:pPr>
        <w:ind w:left="3420" w:hanging="180"/>
      </w:pPr>
    </w:lvl>
    <w:lvl w:ilvl="3" w:tplc="041F000F" w:tentative="1">
      <w:start w:val="1"/>
      <w:numFmt w:val="decimal"/>
      <w:lvlText w:val="%4."/>
      <w:lvlJc w:val="left"/>
      <w:pPr>
        <w:ind w:left="4140" w:hanging="360"/>
      </w:pPr>
    </w:lvl>
    <w:lvl w:ilvl="4" w:tplc="041F0019" w:tentative="1">
      <w:start w:val="1"/>
      <w:numFmt w:val="lowerLetter"/>
      <w:lvlText w:val="%5."/>
      <w:lvlJc w:val="left"/>
      <w:pPr>
        <w:ind w:left="4860" w:hanging="360"/>
      </w:pPr>
    </w:lvl>
    <w:lvl w:ilvl="5" w:tplc="041F001B" w:tentative="1">
      <w:start w:val="1"/>
      <w:numFmt w:val="lowerRoman"/>
      <w:lvlText w:val="%6."/>
      <w:lvlJc w:val="right"/>
      <w:pPr>
        <w:ind w:left="5580" w:hanging="180"/>
      </w:pPr>
    </w:lvl>
    <w:lvl w:ilvl="6" w:tplc="041F000F" w:tentative="1">
      <w:start w:val="1"/>
      <w:numFmt w:val="decimal"/>
      <w:lvlText w:val="%7."/>
      <w:lvlJc w:val="left"/>
      <w:pPr>
        <w:ind w:left="6300" w:hanging="360"/>
      </w:pPr>
    </w:lvl>
    <w:lvl w:ilvl="7" w:tplc="041F0019" w:tentative="1">
      <w:start w:val="1"/>
      <w:numFmt w:val="lowerLetter"/>
      <w:lvlText w:val="%8."/>
      <w:lvlJc w:val="left"/>
      <w:pPr>
        <w:ind w:left="7020" w:hanging="360"/>
      </w:pPr>
    </w:lvl>
    <w:lvl w:ilvl="8" w:tplc="041F001B" w:tentative="1">
      <w:start w:val="1"/>
      <w:numFmt w:val="lowerRoman"/>
      <w:lvlText w:val="%9."/>
      <w:lvlJc w:val="right"/>
      <w:pPr>
        <w:ind w:left="7740" w:hanging="180"/>
      </w:pPr>
    </w:lvl>
  </w:abstractNum>
  <w:abstractNum w:abstractNumId="5">
    <w:nsid w:val="743A1854"/>
    <w:multiLevelType w:val="hybridMultilevel"/>
    <w:tmpl w:val="774862FA"/>
    <w:lvl w:ilvl="0" w:tplc="9F748DF4">
      <w:start w:val="1"/>
      <w:numFmt w:val="lowerLetter"/>
      <w:lvlText w:val="%1)"/>
      <w:lvlJc w:val="left"/>
      <w:pPr>
        <w:ind w:left="1638" w:hanging="930"/>
      </w:pPr>
      <w:rPr>
        <w:rFonts w:asciiTheme="minorHAnsi" w:eastAsiaTheme="minorHAnsi" w:hAnsiTheme="minorHAnsi" w:cstheme="minorBidi"/>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BE13118"/>
    <w:multiLevelType w:val="hybridMultilevel"/>
    <w:tmpl w:val="17B014DC"/>
    <w:lvl w:ilvl="0" w:tplc="239807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7FD85332"/>
    <w:multiLevelType w:val="hybridMultilevel"/>
    <w:tmpl w:val="A502B8D0"/>
    <w:lvl w:ilvl="0" w:tplc="3280C7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D3"/>
    <w:rsid w:val="00015D4F"/>
    <w:rsid w:val="000F0A8E"/>
    <w:rsid w:val="00117BD3"/>
    <w:rsid w:val="0015752A"/>
    <w:rsid w:val="001A142A"/>
    <w:rsid w:val="001C6DE2"/>
    <w:rsid w:val="003A3CE3"/>
    <w:rsid w:val="003F1D32"/>
    <w:rsid w:val="00410483"/>
    <w:rsid w:val="005F71A1"/>
    <w:rsid w:val="007D7E11"/>
    <w:rsid w:val="00834F2D"/>
    <w:rsid w:val="009C2605"/>
    <w:rsid w:val="00A42A22"/>
    <w:rsid w:val="00B46BA2"/>
    <w:rsid w:val="00B678C2"/>
    <w:rsid w:val="00CB7958"/>
    <w:rsid w:val="00CD41AA"/>
    <w:rsid w:val="00D223B7"/>
    <w:rsid w:val="00DD5469"/>
    <w:rsid w:val="00E150ED"/>
    <w:rsid w:val="00EE7132"/>
    <w:rsid w:val="00FE0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BD3"/>
    <w:pPr>
      <w:ind w:left="720"/>
      <w:contextualSpacing/>
    </w:pPr>
  </w:style>
  <w:style w:type="paragraph" w:styleId="stbilgi">
    <w:name w:val="header"/>
    <w:basedOn w:val="Normal"/>
    <w:link w:val="stbilgiChar"/>
    <w:uiPriority w:val="99"/>
    <w:unhideWhenUsed/>
    <w:rsid w:val="00B678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78C2"/>
  </w:style>
  <w:style w:type="paragraph" w:styleId="Altbilgi">
    <w:name w:val="footer"/>
    <w:basedOn w:val="Normal"/>
    <w:link w:val="AltbilgiChar"/>
    <w:uiPriority w:val="99"/>
    <w:unhideWhenUsed/>
    <w:rsid w:val="00B678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7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BD3"/>
    <w:pPr>
      <w:ind w:left="720"/>
      <w:contextualSpacing/>
    </w:pPr>
  </w:style>
  <w:style w:type="paragraph" w:styleId="stbilgi">
    <w:name w:val="header"/>
    <w:basedOn w:val="Normal"/>
    <w:link w:val="stbilgiChar"/>
    <w:uiPriority w:val="99"/>
    <w:unhideWhenUsed/>
    <w:rsid w:val="00B678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78C2"/>
  </w:style>
  <w:style w:type="paragraph" w:styleId="Altbilgi">
    <w:name w:val="footer"/>
    <w:basedOn w:val="Normal"/>
    <w:link w:val="AltbilgiChar"/>
    <w:uiPriority w:val="99"/>
    <w:unhideWhenUsed/>
    <w:rsid w:val="00B678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1190</Words>
  <Characters>6786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13</cp:revision>
  <dcterms:created xsi:type="dcterms:W3CDTF">2017-03-01T06:15:00Z</dcterms:created>
  <dcterms:modified xsi:type="dcterms:W3CDTF">2017-03-01T07:43:00Z</dcterms:modified>
</cp:coreProperties>
</file>